
<file path=[Content_Types].xml><?xml version="1.0" encoding="utf-8"?>
<Types xmlns="http://schemas.openxmlformats.org/package/2006/content-types">
  <Default Extension="xml" ContentType="application/xml"/>
  <Default Extension="rels" ContentType="application/vnd.openxmlformats-package.relationships+xml"/>
  <Default Extension="jpg" ContentType="image/jpeg"/>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4873F00" w14:textId="06FF217A" w:rsidR="006002FE" w:rsidRPr="00CD634C" w:rsidRDefault="006002FE" w:rsidP="006002FE">
      <w:r>
        <w:rPr>
          <w:noProof/>
        </w:rPr>
        <mc:AlternateContent>
          <mc:Choice Requires="wps">
            <w:drawing>
              <wp:anchor distT="0" distB="0" distL="114300" distR="114300" simplePos="0" relativeHeight="251659264" behindDoc="1" locked="0" layoutInCell="1" allowOverlap="1" wp14:anchorId="6F0A7B62" wp14:editId="41B57752">
                <wp:simplePos x="0" y="0"/>
                <wp:positionH relativeFrom="page">
                  <wp:posOffset>208915</wp:posOffset>
                </wp:positionH>
                <wp:positionV relativeFrom="paragraph">
                  <wp:posOffset>-368091</wp:posOffset>
                </wp:positionV>
                <wp:extent cx="7172325" cy="800100"/>
                <wp:effectExtent l="0" t="0" r="9525" b="0"/>
                <wp:wrapNone/>
                <wp:docPr id="1" name="Rectangle 1"/>
                <wp:cNvGraphicFramePr/>
                <a:graphic xmlns:a="http://schemas.openxmlformats.org/drawingml/2006/main">
                  <a:graphicData uri="http://schemas.microsoft.com/office/word/2010/wordprocessingShape">
                    <wps:wsp>
                      <wps:cNvSpPr/>
                      <wps:spPr>
                        <a:xfrm>
                          <a:off x="0" y="0"/>
                          <a:ext cx="7172325" cy="800100"/>
                        </a:xfrm>
                        <a:prstGeom prst="rect">
                          <a:avLst/>
                        </a:prstGeom>
                        <a:solidFill>
                          <a:srgbClr val="096981"/>
                        </a:solid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5175FC" id="Rectangle 1" o:spid="_x0000_s1026" style="position:absolute;margin-left:16.45pt;margin-top:-29pt;width:564.75pt;height:63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" fillcolor="#096981" stroked="f">
                <w10:wrap anchorx="page"/>
              </v:rect>
            </w:pict>
          </mc:Fallback>
        </mc:AlternateContent>
      </w:r>
      <w:r w:rsidR="004033F1">
        <w:rPr>
          <w:noProof/>
        </w:rPr>
        <w:drawing>
          <wp:anchor distT="0" distB="0" distL="114300" distR="114300" simplePos="0" relativeHeight="251662336" behindDoc="0" locked="0" layoutInCell="1" allowOverlap="1" wp14:anchorId="40567164" wp14:editId="3C8D9A7A">
            <wp:simplePos x="0" y="0"/>
            <wp:positionH relativeFrom="page">
              <wp:posOffset>6680835</wp:posOffset>
            </wp:positionH>
            <wp:positionV relativeFrom="page">
              <wp:posOffset>347345</wp:posOffset>
            </wp:positionV>
            <wp:extent cx="575945" cy="617855"/>
            <wp:effectExtent l="0" t="0" r="8255" b="0"/>
            <wp:wrapNone/>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945" cy="617855"/>
                    </a:xfrm>
                    <a:prstGeom prst="rect">
                      <a:avLst/>
                    </a:prstGeom>
                    <a:noFill/>
                    <a:ln>
                      <a:noFill/>
                    </a:ln>
                  </pic:spPr>
                </pic:pic>
              </a:graphicData>
            </a:graphic>
          </wp:anchor>
        </w:drawing>
      </w:r>
      <w:r w:rsidR="004033F1">
        <w:rPr>
          <w:noProof/>
        </w:rPr>
        <mc:AlternateContent>
          <mc:Choice Requires="wps">
            <w:drawing>
              <wp:anchor distT="0" distB="0" distL="114300" distR="114300" simplePos="0" relativeHeight="251655168" behindDoc="0" locked="0" layoutInCell="1" allowOverlap="1" wp14:anchorId="358E315C" wp14:editId="701A3079">
                <wp:simplePos x="0" y="0"/>
                <wp:positionH relativeFrom="page">
                  <wp:posOffset>365125</wp:posOffset>
                </wp:positionH>
                <wp:positionV relativeFrom="page">
                  <wp:posOffset>347345</wp:posOffset>
                </wp:positionV>
                <wp:extent cx="6087110" cy="7112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6087110" cy="711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3F95803" w14:textId="66C3E349" w:rsidR="000C5423" w:rsidRPr="00284FA4" w:rsidRDefault="000C5423">
                            <w:pPr>
                              <w:rPr>
                                <w:rFonts w:ascii="Calibri" w:hAnsi="Calibri"/>
                                <w:b/>
                                <w:bCs/>
                                <w:color w:val="FFFFFF" w:themeColor="background1"/>
                                <w:spacing w:val="36"/>
                              </w:rPr>
                            </w:pPr>
                            <w:r w:rsidRPr="00284FA4">
                              <w:rPr>
                                <w:rFonts w:ascii="Calibri" w:hAnsi="Calibri"/>
                                <w:b/>
                                <w:bCs/>
                                <w:color w:val="FFFFFF" w:themeColor="background1"/>
                                <w:spacing w:val="36"/>
                              </w:rPr>
                              <w:t>MIDDLE SCHOOL</w:t>
                            </w:r>
                          </w:p>
                          <w:p w14:paraId="188E8F4E" w14:textId="4BA58C47" w:rsidR="000C5423" w:rsidRPr="004033F1" w:rsidRDefault="000C5423">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Pr>
                                <w:rFonts w:ascii="Calibri" w:hAnsi="Calibri"/>
                                <w:b/>
                                <w:bCs/>
                                <w:color w:val="FFFFFF" w:themeColor="background1"/>
                                <w:sz w:val="44"/>
                                <w:szCs w:val="44"/>
                              </w:rPr>
                              <w:t xml:space="preserve"> Chemistry</w:t>
                            </w:r>
                          </w:p>
                          <w:p w14:paraId="0E84B065" w14:textId="77777777" w:rsidR="000C5423" w:rsidRDefault="000C542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58E315C" id="_x0000_t202" coordsize="21600,21600" o:spt="202" path="m,l,21600r21600,l21600,xe">
                <v:stroke joinstyle="miter"/>
                <v:path gradientshapeok="t" o:connecttype="rect"/>
              </v:shapetype>
              <v:shape id="Text Box 3" o:spid="_x0000_s1026" type="#_x0000_t202" style="position:absolute;margin-left:28.75pt;margin-top:27.35pt;width:479.3pt;height:56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" filled="f" stroked="f">
                <v:textbox>
                  <w:txbxContent>
                    <w:p w14:paraId="13F95803" w14:textId="66C3E349" w:rsidR="004033F1" w:rsidRPr="00284FA4" w:rsidRDefault="00284FA4">
                      <w:pPr>
                        <w:rPr>
                          <w:rFonts w:ascii="Calibri" w:hAnsi="Calibri"/>
                          <w:b/>
                          <w:bCs/>
                          <w:color w:val="FFFFFF" w:themeColor="background1"/>
                          <w:spacing w:val="36"/>
                        </w:rPr>
                      </w:pPr>
                      <w:r w:rsidRPr="00284FA4">
                        <w:rPr>
                          <w:rFonts w:ascii="Calibri" w:hAnsi="Calibri"/>
                          <w:b/>
                          <w:bCs/>
                          <w:color w:val="FFFFFF" w:themeColor="background1"/>
                          <w:spacing w:val="36"/>
                        </w:rPr>
                        <w:t>MIDDLE</w:t>
                      </w:r>
                      <w:r w:rsidR="00726C73" w:rsidRPr="00284FA4">
                        <w:rPr>
                          <w:rFonts w:ascii="Calibri" w:hAnsi="Calibri"/>
                          <w:b/>
                          <w:bCs/>
                          <w:color w:val="FFFFFF" w:themeColor="background1"/>
                          <w:spacing w:val="36"/>
                        </w:rPr>
                        <w:t xml:space="preserve"> SCHOOL</w:t>
                      </w:r>
                    </w:p>
                    <w:p w14:paraId="188E8F4E" w14:textId="4BA58C47" w:rsidR="004033F1" w:rsidRPr="004033F1" w:rsidRDefault="004033F1">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sidR="000F1A6D">
                        <w:rPr>
                          <w:rFonts w:ascii="Calibri" w:hAnsi="Calibri"/>
                          <w:b/>
                          <w:bCs/>
                          <w:color w:val="FFFFFF" w:themeColor="background1"/>
                          <w:sz w:val="44"/>
                          <w:szCs w:val="44"/>
                        </w:rPr>
                        <w:t xml:space="preserve"> Chemistry</w:t>
                      </w:r>
                    </w:p>
                    <w:p w14:paraId="0E84B065" w14:textId="77777777" w:rsidR="004033F1" w:rsidRDefault="004033F1"/>
                  </w:txbxContent>
                </v:textbox>
                <w10:wrap type="square" anchorx="page" anchory="page"/>
              </v:shape>
            </w:pict>
          </mc:Fallback>
        </mc:AlternateContent>
      </w:r>
      <w:r w:rsidR="004033F1" w:rsidRPr="004033F1">
        <w:t xml:space="preserve"> </w:t>
      </w:r>
      <w:r w:rsidR="00273E9A">
        <w:rPr>
          <w:noProof/>
        </w:rPr>
        <w:drawing>
          <wp:anchor distT="0" distB="0" distL="114300" distR="114300" simplePos="0" relativeHeight="251656192" behindDoc="1" locked="0" layoutInCell="1" allowOverlap="1" wp14:anchorId="14E2A878" wp14:editId="649C132E">
            <wp:simplePos x="0" y="0"/>
            <wp:positionH relativeFrom="page">
              <wp:posOffset>280035</wp:posOffset>
            </wp:positionH>
            <wp:positionV relativeFrom="page">
              <wp:posOffset>9489440</wp:posOffset>
            </wp:positionV>
            <wp:extent cx="1724449" cy="509905"/>
            <wp:effectExtent l="0" t="0" r="317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10">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B5244D" w:rsidRPr="00B5244D">
        <w:t xml:space="preserve"> </w:t>
      </w:r>
      <w:r w:rsidR="00F46BE5" w:rsidRPr="00F46BE5">
        <w:t xml:space="preserve"> </w:t>
      </w:r>
      <w:r w:rsidR="00F46BE5">
        <w:t xml:space="preserve">   </w:t>
      </w:r>
    </w:p>
    <w:p w14:paraId="2E9412F8" w14:textId="59E580B3" w:rsidR="006002FE" w:rsidRPr="00CD634C" w:rsidRDefault="006002FE" w:rsidP="006002FE">
      <w:pPr>
        <w:rPr>
          <w:rFonts w:ascii="Calibri" w:hAnsi="Calibri"/>
          <w:b/>
          <w:color w:val="366091"/>
          <w:sz w:val="56"/>
          <w:szCs w:val="56"/>
        </w:rPr>
      </w:pPr>
      <w:r w:rsidRPr="00CD634C">
        <w:rPr>
          <w:rFonts w:ascii="Calibri" w:hAnsi="Calibri"/>
          <w:b/>
          <w:color w:val="366091"/>
          <w:sz w:val="56"/>
          <w:szCs w:val="56"/>
        </w:rPr>
        <w:t>Writing the Principles</w:t>
      </w:r>
    </w:p>
    <w:p w14:paraId="01A89175" w14:textId="77777777" w:rsidR="006002FE" w:rsidRDefault="006002FE" w:rsidP="006002FE">
      <w:pPr>
        <w:rPr>
          <w:rFonts w:ascii="Calibri" w:hAnsi="Calibri"/>
          <w:b/>
          <w:color w:val="FF6600"/>
          <w:sz w:val="22"/>
          <w:szCs w:val="22"/>
        </w:rPr>
      </w:pPr>
    </w:p>
    <w:p w14:paraId="3AE0F56B" w14:textId="77777777" w:rsidR="006002FE" w:rsidRPr="00CD634C" w:rsidRDefault="006002FE" w:rsidP="006002FE">
      <w:pPr>
        <w:rPr>
          <w:rFonts w:ascii="Cambria" w:hAnsi="Cambria"/>
          <w:b/>
          <w:color w:val="FF6600"/>
          <w:sz w:val="22"/>
          <w:szCs w:val="22"/>
        </w:rPr>
      </w:pPr>
      <w:r w:rsidRPr="00CD634C">
        <w:rPr>
          <w:rFonts w:ascii="Calibri" w:hAnsi="Calibri"/>
          <w:b/>
          <w:color w:val="365F91" w:themeColor="accent1" w:themeShade="BF"/>
          <w:sz w:val="26"/>
          <w:szCs w:val="26"/>
        </w:rPr>
        <w:t>Teacher Background Information:</w:t>
      </w:r>
      <w:r w:rsidRPr="003D3528">
        <w:rPr>
          <w:rFonts w:ascii="Calibri" w:hAnsi="Calibri"/>
          <w:b/>
          <w:color w:val="365F91" w:themeColor="accent1" w:themeShade="BF"/>
          <w:sz w:val="22"/>
          <w:szCs w:val="22"/>
        </w:rPr>
        <w:t xml:space="preserve"> </w:t>
      </w:r>
      <w:r w:rsidRPr="00CD634C">
        <w:rPr>
          <w:rFonts w:ascii="Cambria" w:hAnsi="Cambria"/>
          <w:sz w:val="22"/>
          <w:szCs w:val="22"/>
        </w:rPr>
        <w:t>For more information on the 12 Principles of Green Chem</w:t>
      </w:r>
      <w:bookmarkStart w:id="0" w:name="_GoBack"/>
      <w:bookmarkEnd w:id="0"/>
      <w:r w:rsidRPr="00CD634C">
        <w:rPr>
          <w:rFonts w:ascii="Cambria" w:hAnsi="Cambria"/>
          <w:sz w:val="22"/>
          <w:szCs w:val="22"/>
        </w:rPr>
        <w:t>istry and how to introduce and explain them to your students go to the last pages of this document.</w:t>
      </w:r>
    </w:p>
    <w:p w14:paraId="6333E163" w14:textId="77777777" w:rsidR="006002FE" w:rsidRDefault="006002FE" w:rsidP="006002FE">
      <w:pPr>
        <w:rPr>
          <w:rFonts w:ascii="Calibri" w:hAnsi="Calibri"/>
          <w:b/>
          <w:color w:val="FF6600"/>
          <w:sz w:val="22"/>
          <w:szCs w:val="22"/>
        </w:rPr>
      </w:pPr>
    </w:p>
    <w:p w14:paraId="585A7E43" w14:textId="77777777" w:rsidR="006002FE" w:rsidRDefault="006002FE" w:rsidP="006002FE">
      <w:pPr>
        <w:rPr>
          <w:rFonts w:ascii="Calibri" w:hAnsi="Calibri"/>
          <w:sz w:val="22"/>
          <w:szCs w:val="22"/>
        </w:rPr>
      </w:pPr>
      <w:r w:rsidRPr="00CD634C">
        <w:rPr>
          <w:rFonts w:ascii="Calibri" w:hAnsi="Calibri"/>
          <w:b/>
          <w:color w:val="365F91" w:themeColor="accent1" w:themeShade="BF"/>
          <w:sz w:val="26"/>
          <w:szCs w:val="26"/>
        </w:rPr>
        <w:t>Goal:</w:t>
      </w:r>
      <w:r w:rsidRPr="003D3528">
        <w:rPr>
          <w:rFonts w:ascii="Calibri" w:hAnsi="Calibri"/>
          <w:color w:val="365F91" w:themeColor="accent1" w:themeShade="BF"/>
          <w:sz w:val="22"/>
          <w:szCs w:val="22"/>
        </w:rPr>
        <w:t xml:space="preserve"> </w:t>
      </w:r>
      <w:r w:rsidRPr="00CD634C">
        <w:rPr>
          <w:rFonts w:ascii="Cambria" w:hAnsi="Cambria"/>
          <w:sz w:val="22"/>
          <w:szCs w:val="22"/>
        </w:rPr>
        <w:t>To introduce students to the 12 Principles of Green Chemistry and how it relates to a chemical process.</w:t>
      </w:r>
    </w:p>
    <w:p w14:paraId="22AAAE61" w14:textId="77777777" w:rsidR="006002FE" w:rsidRPr="003D3528" w:rsidRDefault="006002FE" w:rsidP="006002FE">
      <w:pPr>
        <w:rPr>
          <w:rFonts w:ascii="Calibri" w:hAnsi="Calibri"/>
          <w:color w:val="365F91" w:themeColor="accent1" w:themeShade="BF"/>
          <w:sz w:val="22"/>
          <w:szCs w:val="22"/>
        </w:rPr>
      </w:pPr>
    </w:p>
    <w:p w14:paraId="08F07125" w14:textId="77777777" w:rsidR="006002FE" w:rsidRPr="00CD634C" w:rsidRDefault="006002FE" w:rsidP="006002FE">
      <w:pPr>
        <w:tabs>
          <w:tab w:val="left" w:pos="3630"/>
        </w:tabs>
        <w:rPr>
          <w:rFonts w:ascii="Cambria" w:hAnsi="Cambria"/>
          <w:sz w:val="22"/>
          <w:szCs w:val="22"/>
        </w:rPr>
      </w:pPr>
      <w:r w:rsidRPr="00CD634C">
        <w:rPr>
          <w:rFonts w:ascii="Calibri" w:hAnsi="Calibri"/>
          <w:b/>
          <w:color w:val="365F91" w:themeColor="accent1" w:themeShade="BF"/>
          <w:sz w:val="26"/>
          <w:szCs w:val="26"/>
        </w:rPr>
        <w:t>Student Objectives:</w:t>
      </w:r>
      <w:r w:rsidRPr="003D3528">
        <w:rPr>
          <w:rFonts w:ascii="Calibri" w:hAnsi="Calibri"/>
          <w:color w:val="365F91" w:themeColor="accent1" w:themeShade="BF"/>
          <w:sz w:val="22"/>
          <w:szCs w:val="22"/>
        </w:rPr>
        <w:t xml:space="preserve"> </w:t>
      </w:r>
      <w:r w:rsidRPr="00CD634C">
        <w:rPr>
          <w:rFonts w:ascii="Cambria" w:hAnsi="Cambria"/>
          <w:sz w:val="22"/>
          <w:szCs w:val="22"/>
        </w:rPr>
        <w:t>Students will…</w:t>
      </w:r>
    </w:p>
    <w:p w14:paraId="0B314ADF"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Understand the basics of the 12 Principles of Green Chemistry.</w:t>
      </w:r>
    </w:p>
    <w:p w14:paraId="7D1209DA"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Use weight and measurement to understand the concept of a recipe as it is applied to a chemical process.</w:t>
      </w:r>
    </w:p>
    <w:p w14:paraId="3810DCEB"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Think critically about a process and how it might be improved.</w:t>
      </w:r>
    </w:p>
    <w:p w14:paraId="79F7EC6C" w14:textId="77777777" w:rsidR="006002FE" w:rsidRPr="003D3528" w:rsidRDefault="006002FE" w:rsidP="006002FE">
      <w:pPr>
        <w:rPr>
          <w:rFonts w:ascii="Calibri" w:hAnsi="Calibri"/>
          <w:color w:val="365F91" w:themeColor="accent1" w:themeShade="BF"/>
          <w:sz w:val="22"/>
          <w:szCs w:val="22"/>
        </w:rPr>
      </w:pPr>
    </w:p>
    <w:p w14:paraId="3735EF42" w14:textId="77777777" w:rsidR="006002FE" w:rsidRPr="00CD634C" w:rsidRDefault="006002FE" w:rsidP="006002FE">
      <w:pPr>
        <w:rPr>
          <w:rFonts w:ascii="Calibri" w:hAnsi="Calibri"/>
          <w:b/>
          <w:color w:val="365F91" w:themeColor="accent1" w:themeShade="BF"/>
          <w:sz w:val="26"/>
          <w:szCs w:val="26"/>
        </w:rPr>
      </w:pPr>
      <w:r w:rsidRPr="00CD634C">
        <w:rPr>
          <w:rFonts w:ascii="Calibri" w:hAnsi="Calibri"/>
          <w:b/>
          <w:color w:val="365F91" w:themeColor="accent1" w:themeShade="BF"/>
          <w:sz w:val="26"/>
          <w:szCs w:val="26"/>
        </w:rPr>
        <w:t>Materials (per lab group):</w:t>
      </w:r>
    </w:p>
    <w:p w14:paraId="2B2892EA"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Skim milk powder</w:t>
      </w:r>
    </w:p>
    <w:p w14:paraId="4E98EFFA"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Water (tap is fine)</w:t>
      </w:r>
    </w:p>
    <w:p w14:paraId="5C3B22E9"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White Vinegar</w:t>
      </w:r>
    </w:p>
    <w:p w14:paraId="63B71D5C"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Baking Soda</w:t>
      </w:r>
    </w:p>
    <w:p w14:paraId="02EE2EAA"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Can of beets</w:t>
      </w:r>
    </w:p>
    <w:p w14:paraId="0680D3E1"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Filter paper</w:t>
      </w:r>
    </w:p>
    <w:p w14:paraId="174D00FC"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2 - 200 ml beakers</w:t>
      </w:r>
    </w:p>
    <w:p w14:paraId="002B8E65"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20 ml graduated cylinder</w:t>
      </w:r>
    </w:p>
    <w:p w14:paraId="22026E88"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Plastic spoon</w:t>
      </w:r>
    </w:p>
    <w:p w14:paraId="52570B38"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Wooden stir sticks</w:t>
      </w:r>
    </w:p>
    <w:p w14:paraId="70564F93"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Bleach wipes</w:t>
      </w:r>
    </w:p>
    <w:p w14:paraId="3A37B609"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Hot plate</w:t>
      </w:r>
    </w:p>
    <w:p w14:paraId="064F4606"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Thermometer</w:t>
      </w:r>
    </w:p>
    <w:p w14:paraId="2A3E03FC"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Erlenmeyer flask</w:t>
      </w:r>
    </w:p>
    <w:p w14:paraId="282BB00B"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Isopropyl alcohol wipes</w:t>
      </w:r>
    </w:p>
    <w:p w14:paraId="2F0D5324"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0.5 g glitter</w:t>
      </w:r>
    </w:p>
    <w:p w14:paraId="2D3B47F3"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Balance</w:t>
      </w:r>
    </w:p>
    <w:p w14:paraId="5643EDC6"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Safety glasses</w:t>
      </w:r>
    </w:p>
    <w:p w14:paraId="07059D20"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Gloves</w:t>
      </w:r>
    </w:p>
    <w:p w14:paraId="7D698014"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Lab procedure sheet</w:t>
      </w:r>
    </w:p>
    <w:p w14:paraId="53638CF4"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Revised lab procedure sheet</w:t>
      </w:r>
    </w:p>
    <w:p w14:paraId="2D235910"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Liquid waste container (</w:t>
      </w:r>
      <w:proofErr w:type="spellStart"/>
      <w:r w:rsidRPr="00CD634C">
        <w:rPr>
          <w:rFonts w:ascii="Cambria" w:hAnsi="Cambria"/>
          <w:sz w:val="22"/>
          <w:szCs w:val="22"/>
        </w:rPr>
        <w:t>ziplock</w:t>
      </w:r>
      <w:proofErr w:type="spellEnd"/>
      <w:r w:rsidRPr="00CD634C">
        <w:rPr>
          <w:rFonts w:ascii="Cambria" w:hAnsi="Cambria"/>
          <w:sz w:val="22"/>
          <w:szCs w:val="22"/>
        </w:rPr>
        <w:t xml:space="preserve"> or plastic Tupperware)</w:t>
      </w:r>
    </w:p>
    <w:p w14:paraId="401C8E48" w14:textId="77777777" w:rsidR="006002FE" w:rsidRDefault="006002FE" w:rsidP="006002FE">
      <w:pPr>
        <w:rPr>
          <w:rFonts w:ascii="Calibri" w:hAnsi="Calibri"/>
          <w:color w:val="008000"/>
          <w:sz w:val="22"/>
          <w:szCs w:val="22"/>
        </w:rPr>
      </w:pPr>
    </w:p>
    <w:p w14:paraId="228B4756" w14:textId="77777777" w:rsidR="006002FE" w:rsidRDefault="006002FE" w:rsidP="006002FE">
      <w:pPr>
        <w:rPr>
          <w:rFonts w:ascii="Calibri" w:hAnsi="Calibri"/>
          <w:color w:val="008000"/>
          <w:sz w:val="22"/>
          <w:szCs w:val="22"/>
        </w:rPr>
      </w:pPr>
      <w:r w:rsidRPr="00CD634C">
        <w:rPr>
          <w:rFonts w:ascii="Calibri" w:hAnsi="Calibri"/>
          <w:b/>
          <w:color w:val="365F91" w:themeColor="accent1" w:themeShade="BF"/>
          <w:sz w:val="26"/>
          <w:szCs w:val="26"/>
        </w:rPr>
        <w:t>Time required:</w:t>
      </w:r>
      <w:r w:rsidRPr="003D3528">
        <w:rPr>
          <w:rFonts w:ascii="Calibri" w:hAnsi="Calibri"/>
          <w:color w:val="365F91" w:themeColor="accent1" w:themeShade="BF"/>
          <w:sz w:val="22"/>
          <w:szCs w:val="22"/>
        </w:rPr>
        <w:t xml:space="preserve"> </w:t>
      </w:r>
      <w:r w:rsidRPr="00CD634C">
        <w:rPr>
          <w:rFonts w:ascii="Cambria" w:hAnsi="Cambria"/>
          <w:sz w:val="22"/>
          <w:szCs w:val="22"/>
        </w:rPr>
        <w:t>45–60 minute class period</w:t>
      </w:r>
    </w:p>
    <w:p w14:paraId="543C664A" w14:textId="77777777" w:rsidR="006002FE" w:rsidRDefault="006002FE" w:rsidP="006002FE">
      <w:pPr>
        <w:rPr>
          <w:rFonts w:ascii="Calibri" w:hAnsi="Calibri"/>
          <w:color w:val="008000"/>
          <w:sz w:val="22"/>
          <w:szCs w:val="22"/>
        </w:rPr>
      </w:pPr>
    </w:p>
    <w:p w14:paraId="63F50640" w14:textId="77777777" w:rsidR="003D3528" w:rsidRDefault="003D3528" w:rsidP="006002FE">
      <w:pPr>
        <w:rPr>
          <w:rFonts w:ascii="Calibri" w:hAnsi="Calibri"/>
          <w:b/>
          <w:color w:val="365F91" w:themeColor="accent1" w:themeShade="BF"/>
          <w:sz w:val="22"/>
          <w:szCs w:val="22"/>
        </w:rPr>
      </w:pPr>
    </w:p>
    <w:p w14:paraId="233CF67A" w14:textId="77777777" w:rsidR="003D3528" w:rsidRDefault="003D3528" w:rsidP="006002FE">
      <w:pPr>
        <w:rPr>
          <w:rFonts w:ascii="Calibri" w:hAnsi="Calibri"/>
          <w:b/>
          <w:color w:val="365F91" w:themeColor="accent1" w:themeShade="BF"/>
          <w:sz w:val="22"/>
          <w:szCs w:val="22"/>
        </w:rPr>
      </w:pPr>
    </w:p>
    <w:p w14:paraId="46886901" w14:textId="77777777" w:rsidR="003D3528" w:rsidRDefault="003D3528" w:rsidP="006002FE">
      <w:pPr>
        <w:rPr>
          <w:rFonts w:ascii="Calibri" w:hAnsi="Calibri"/>
          <w:b/>
          <w:color w:val="365F91" w:themeColor="accent1" w:themeShade="BF"/>
          <w:sz w:val="22"/>
          <w:szCs w:val="22"/>
        </w:rPr>
      </w:pPr>
    </w:p>
    <w:p w14:paraId="2C2CF9A1" w14:textId="74C862EF" w:rsidR="006002FE" w:rsidRPr="00CD634C" w:rsidRDefault="006002FE" w:rsidP="006002FE">
      <w:pPr>
        <w:rPr>
          <w:rFonts w:ascii="Calibri" w:hAnsi="Calibri"/>
          <w:b/>
          <w:color w:val="365F91" w:themeColor="accent1" w:themeShade="BF"/>
          <w:sz w:val="26"/>
          <w:szCs w:val="26"/>
        </w:rPr>
      </w:pPr>
      <w:r w:rsidRPr="00CD634C">
        <w:rPr>
          <w:rFonts w:ascii="Calibri" w:hAnsi="Calibri"/>
          <w:b/>
          <w:color w:val="365F91" w:themeColor="accent1" w:themeShade="BF"/>
          <w:sz w:val="26"/>
          <w:szCs w:val="26"/>
        </w:rPr>
        <w:t xml:space="preserve">Standards Met: </w:t>
      </w:r>
    </w:p>
    <w:p w14:paraId="547159AC"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Science as inquiry:  Abilities necessary to do scientific inquiry</w:t>
      </w:r>
    </w:p>
    <w:p w14:paraId="1B8A0091"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History and nature of science:  Science as a human endeavor</w:t>
      </w:r>
    </w:p>
    <w:p w14:paraId="18446F6E" w14:textId="77777777" w:rsidR="006002FE" w:rsidRPr="00CD634C" w:rsidRDefault="006002FE" w:rsidP="006002FE">
      <w:pPr>
        <w:numPr>
          <w:ilvl w:val="0"/>
          <w:numId w:val="1"/>
        </w:numPr>
        <w:tabs>
          <w:tab w:val="left" w:pos="3630"/>
        </w:tabs>
        <w:rPr>
          <w:rFonts w:ascii="Cambria" w:hAnsi="Cambria"/>
          <w:sz w:val="22"/>
          <w:szCs w:val="22"/>
        </w:rPr>
      </w:pPr>
      <w:r w:rsidRPr="00CD634C">
        <w:rPr>
          <w:rFonts w:ascii="Cambria" w:hAnsi="Cambria"/>
          <w:sz w:val="22"/>
          <w:szCs w:val="22"/>
        </w:rPr>
        <w:t>Physical science: Properties and changes of properties in matter</w:t>
      </w:r>
    </w:p>
    <w:p w14:paraId="14737DA5" w14:textId="77777777" w:rsidR="006002FE" w:rsidRPr="003D3528" w:rsidRDefault="006002FE" w:rsidP="006002FE">
      <w:pPr>
        <w:rPr>
          <w:rFonts w:ascii="Calibri" w:hAnsi="Calibri"/>
          <w:color w:val="365F91" w:themeColor="accent1" w:themeShade="BF"/>
          <w:sz w:val="22"/>
          <w:szCs w:val="22"/>
        </w:rPr>
      </w:pPr>
    </w:p>
    <w:p w14:paraId="2DA7DCA3" w14:textId="77777777" w:rsidR="006002FE" w:rsidRDefault="006002FE" w:rsidP="006002FE">
      <w:pPr>
        <w:rPr>
          <w:rFonts w:ascii="Calibri" w:hAnsi="Calibri"/>
          <w:sz w:val="22"/>
          <w:szCs w:val="22"/>
        </w:rPr>
      </w:pPr>
      <w:r w:rsidRPr="000C5423">
        <w:rPr>
          <w:rFonts w:ascii="Calibri" w:hAnsi="Calibri"/>
          <w:b/>
          <w:color w:val="365F91" w:themeColor="accent1" w:themeShade="BF"/>
          <w:sz w:val="26"/>
          <w:szCs w:val="26"/>
        </w:rPr>
        <w:t>Green Chemistry Principles Addressed</w:t>
      </w:r>
      <w:r w:rsidRPr="000C5423">
        <w:rPr>
          <w:rFonts w:ascii="Calibri" w:hAnsi="Calibri"/>
          <w:b/>
          <w:color w:val="008000"/>
          <w:sz w:val="26"/>
          <w:szCs w:val="26"/>
        </w:rPr>
        <w:t>:</w:t>
      </w:r>
      <w:r>
        <w:rPr>
          <w:rFonts w:ascii="Calibri" w:hAnsi="Calibri"/>
          <w:b/>
          <w:color w:val="008000"/>
          <w:sz w:val="22"/>
          <w:szCs w:val="22"/>
        </w:rPr>
        <w:t xml:space="preserve"> </w:t>
      </w:r>
      <w:r w:rsidRPr="00CD634C">
        <w:rPr>
          <w:rFonts w:ascii="Cambria" w:hAnsi="Cambria"/>
          <w:sz w:val="22"/>
          <w:szCs w:val="22"/>
        </w:rPr>
        <w:t>all!</w:t>
      </w:r>
    </w:p>
    <w:p w14:paraId="1BC82DD0" w14:textId="77777777" w:rsidR="006002FE" w:rsidRDefault="006002FE" w:rsidP="006002FE">
      <w:pPr>
        <w:rPr>
          <w:rFonts w:ascii="Calibri" w:hAnsi="Calibri"/>
          <w:color w:val="008000"/>
          <w:sz w:val="22"/>
          <w:szCs w:val="22"/>
        </w:rPr>
      </w:pPr>
    </w:p>
    <w:p w14:paraId="69923ACF" w14:textId="77777777" w:rsidR="006002FE" w:rsidRPr="00CD634C" w:rsidRDefault="006002FE" w:rsidP="006002FE">
      <w:pPr>
        <w:rPr>
          <w:rFonts w:ascii="Calibri" w:hAnsi="Calibri"/>
          <w:b/>
          <w:color w:val="365F91" w:themeColor="accent1" w:themeShade="BF"/>
          <w:sz w:val="26"/>
          <w:szCs w:val="26"/>
        </w:rPr>
      </w:pPr>
      <w:r w:rsidRPr="00CD634C">
        <w:rPr>
          <w:rFonts w:ascii="Calibri" w:hAnsi="Calibri"/>
          <w:b/>
          <w:color w:val="365F91" w:themeColor="accent1" w:themeShade="BF"/>
          <w:sz w:val="26"/>
          <w:szCs w:val="26"/>
        </w:rPr>
        <w:t>Procedure:</w:t>
      </w:r>
    </w:p>
    <w:p w14:paraId="1EA53CAF" w14:textId="53DFFACA" w:rsidR="006002FE" w:rsidRPr="00CD634C" w:rsidRDefault="006002FE" w:rsidP="006002FE">
      <w:pPr>
        <w:rPr>
          <w:rFonts w:ascii="Cambria" w:hAnsi="Cambria"/>
          <w:sz w:val="22"/>
          <w:szCs w:val="22"/>
        </w:rPr>
      </w:pPr>
      <w:r w:rsidRPr="00CD634C">
        <w:rPr>
          <w:rFonts w:ascii="Cambria" w:hAnsi="Cambria"/>
          <w:sz w:val="22"/>
          <w:szCs w:val="22"/>
        </w:rPr>
        <w:t>NOTE</w:t>
      </w:r>
      <w:r w:rsidR="00CD634C" w:rsidRPr="00CD634C">
        <w:rPr>
          <w:rFonts w:ascii="Cambria" w:hAnsi="Cambria"/>
          <w:sz w:val="22"/>
          <w:szCs w:val="22"/>
        </w:rPr>
        <w:t xml:space="preserve">: </w:t>
      </w:r>
      <w:r w:rsidRPr="00CD634C">
        <w:rPr>
          <w:rFonts w:ascii="Cambria" w:hAnsi="Cambria"/>
          <w:b/>
          <w:i/>
          <w:sz w:val="22"/>
          <w:szCs w:val="22"/>
        </w:rPr>
        <w:t>Be sure to check for food allergies in the students with whom you intend to do this lesson.</w:t>
      </w:r>
    </w:p>
    <w:p w14:paraId="4415BB4C" w14:textId="77777777" w:rsidR="006002FE" w:rsidRPr="00CD634C" w:rsidRDefault="006002FE" w:rsidP="006002FE">
      <w:pPr>
        <w:rPr>
          <w:rFonts w:ascii="Cambria" w:hAnsi="Cambria"/>
          <w:sz w:val="22"/>
          <w:szCs w:val="22"/>
        </w:rPr>
      </w:pPr>
      <w:r w:rsidRPr="00CD634C">
        <w:rPr>
          <w:rFonts w:ascii="Cambria" w:hAnsi="Cambria"/>
          <w:sz w:val="22"/>
          <w:szCs w:val="22"/>
        </w:rPr>
        <w:t>Students will soon realize that it is poorly written as it involves a lot of waste and silly procedures that are not needed. Take your cue from the students and stop the process and begin the rewriting process whenever you feel it is appropriate.</w:t>
      </w:r>
    </w:p>
    <w:p w14:paraId="10BF3585" w14:textId="77777777" w:rsidR="006002FE" w:rsidRDefault="006002FE" w:rsidP="006002FE">
      <w:pPr>
        <w:rPr>
          <w:rFonts w:ascii="Calibri" w:hAnsi="Calibri"/>
          <w:sz w:val="22"/>
          <w:szCs w:val="22"/>
        </w:rPr>
      </w:pPr>
    </w:p>
    <w:p w14:paraId="1274D9CE" w14:textId="77777777" w:rsidR="006002FE" w:rsidRDefault="006002FE" w:rsidP="006002FE">
      <w:pPr>
        <w:rPr>
          <w:rFonts w:ascii="Calibri" w:hAnsi="Calibri"/>
          <w:sz w:val="22"/>
          <w:szCs w:val="22"/>
        </w:rPr>
      </w:pPr>
      <w:r>
        <w:rPr>
          <w:rFonts w:ascii="Calibri" w:hAnsi="Calibri"/>
          <w:sz w:val="22"/>
          <w:szCs w:val="22"/>
        </w:rPr>
        <w:t>PREP</w:t>
      </w:r>
    </w:p>
    <w:p w14:paraId="27D466F0" w14:textId="77777777" w:rsidR="006002FE" w:rsidRPr="00CD634C" w:rsidRDefault="006002FE" w:rsidP="006002FE">
      <w:pPr>
        <w:numPr>
          <w:ilvl w:val="0"/>
          <w:numId w:val="2"/>
        </w:numPr>
        <w:rPr>
          <w:rFonts w:ascii="Cambria" w:hAnsi="Cambria"/>
          <w:sz w:val="22"/>
          <w:szCs w:val="22"/>
        </w:rPr>
      </w:pPr>
      <w:r w:rsidRPr="00CD634C">
        <w:rPr>
          <w:rFonts w:ascii="Cambria" w:hAnsi="Cambria"/>
          <w:sz w:val="22"/>
          <w:szCs w:val="22"/>
        </w:rPr>
        <w:t>Gather all materials and set up balance stations if you don’t have enough for each group.</w:t>
      </w:r>
    </w:p>
    <w:p w14:paraId="1A7DDA62" w14:textId="77777777" w:rsidR="006002FE" w:rsidRDefault="006002FE" w:rsidP="006002FE">
      <w:pPr>
        <w:rPr>
          <w:rFonts w:ascii="Calibri" w:hAnsi="Calibri"/>
          <w:sz w:val="22"/>
          <w:szCs w:val="22"/>
        </w:rPr>
      </w:pPr>
    </w:p>
    <w:p w14:paraId="692FA93B" w14:textId="77777777" w:rsidR="006002FE" w:rsidRDefault="006002FE" w:rsidP="006002FE">
      <w:pPr>
        <w:rPr>
          <w:rFonts w:ascii="Calibri" w:hAnsi="Calibri"/>
          <w:sz w:val="22"/>
          <w:szCs w:val="22"/>
        </w:rPr>
      </w:pPr>
      <w:r>
        <w:rPr>
          <w:rFonts w:ascii="Calibri" w:hAnsi="Calibri"/>
          <w:sz w:val="22"/>
          <w:szCs w:val="22"/>
        </w:rPr>
        <w:t>IN CLASS</w:t>
      </w:r>
    </w:p>
    <w:p w14:paraId="647C2F26" w14:textId="77777777" w:rsidR="006002FE" w:rsidRPr="00CD634C" w:rsidRDefault="006002FE" w:rsidP="006002FE">
      <w:pPr>
        <w:numPr>
          <w:ilvl w:val="0"/>
          <w:numId w:val="3"/>
        </w:numPr>
        <w:rPr>
          <w:rFonts w:ascii="Cambria" w:hAnsi="Cambria"/>
          <w:sz w:val="22"/>
          <w:szCs w:val="22"/>
        </w:rPr>
      </w:pPr>
      <w:r w:rsidRPr="00CD634C">
        <w:rPr>
          <w:rFonts w:ascii="Cambria" w:hAnsi="Cambria"/>
          <w:sz w:val="22"/>
          <w:szCs w:val="22"/>
        </w:rPr>
        <w:t>Explain to the students that they will be in the role of materials scientists creating a polymer.  The purpose is to create a useful product and learn about the 12 Principles.</w:t>
      </w:r>
    </w:p>
    <w:p w14:paraId="0B29A22B" w14:textId="77777777" w:rsidR="006002FE" w:rsidRPr="00CD634C" w:rsidRDefault="006002FE" w:rsidP="006002FE">
      <w:pPr>
        <w:numPr>
          <w:ilvl w:val="0"/>
          <w:numId w:val="3"/>
        </w:numPr>
        <w:rPr>
          <w:rFonts w:ascii="Cambria" w:hAnsi="Cambria"/>
          <w:sz w:val="22"/>
          <w:szCs w:val="22"/>
        </w:rPr>
      </w:pPr>
      <w:r w:rsidRPr="00CD634C">
        <w:rPr>
          <w:rFonts w:ascii="Cambria" w:hAnsi="Cambria"/>
          <w:sz w:val="22"/>
          <w:szCs w:val="22"/>
        </w:rPr>
        <w:t xml:space="preserve">Split students into lab groups and hand out copies of the lab procedure. </w:t>
      </w:r>
    </w:p>
    <w:p w14:paraId="573F0B89" w14:textId="77777777" w:rsidR="006002FE" w:rsidRPr="00CD634C" w:rsidRDefault="006002FE" w:rsidP="006002FE">
      <w:pPr>
        <w:numPr>
          <w:ilvl w:val="0"/>
          <w:numId w:val="3"/>
        </w:numPr>
        <w:rPr>
          <w:rFonts w:ascii="Cambria" w:hAnsi="Cambria"/>
          <w:sz w:val="22"/>
          <w:szCs w:val="22"/>
        </w:rPr>
      </w:pPr>
      <w:r w:rsidRPr="00CD634C">
        <w:rPr>
          <w:rFonts w:ascii="Cambria" w:hAnsi="Cambria"/>
          <w:sz w:val="22"/>
          <w:szCs w:val="22"/>
        </w:rPr>
        <w:t>Allow students to complete the lab and create their glue.</w:t>
      </w:r>
    </w:p>
    <w:p w14:paraId="28AA5E4A" w14:textId="77777777" w:rsidR="006002FE" w:rsidRPr="00CD634C" w:rsidRDefault="006002FE" w:rsidP="006002FE">
      <w:pPr>
        <w:numPr>
          <w:ilvl w:val="1"/>
          <w:numId w:val="3"/>
        </w:numPr>
        <w:rPr>
          <w:rFonts w:ascii="Cambria" w:hAnsi="Cambria"/>
          <w:sz w:val="22"/>
          <w:szCs w:val="22"/>
        </w:rPr>
      </w:pPr>
      <w:r w:rsidRPr="00CD634C">
        <w:rPr>
          <w:rFonts w:ascii="Cambria" w:hAnsi="Cambria"/>
          <w:sz w:val="22"/>
          <w:szCs w:val="22"/>
        </w:rPr>
        <w:t>Students will most likely begin to exclaim that it is really stupid and that it doesn’t make sense. Get to the end of the lab if you can.</w:t>
      </w:r>
    </w:p>
    <w:p w14:paraId="2AEFF65B" w14:textId="77777777" w:rsidR="006002FE" w:rsidRPr="00CD634C" w:rsidRDefault="006002FE" w:rsidP="006002FE">
      <w:pPr>
        <w:numPr>
          <w:ilvl w:val="0"/>
          <w:numId w:val="3"/>
        </w:numPr>
        <w:rPr>
          <w:rFonts w:ascii="Cambria" w:hAnsi="Cambria"/>
          <w:sz w:val="22"/>
          <w:szCs w:val="22"/>
        </w:rPr>
      </w:pPr>
      <w:r w:rsidRPr="00CD634C">
        <w:rPr>
          <w:rFonts w:ascii="Cambria" w:hAnsi="Cambria"/>
          <w:sz w:val="22"/>
          <w:szCs w:val="22"/>
        </w:rPr>
        <w:t>Optional:  have students complete the properties of matter sheet on the glue they made</w:t>
      </w:r>
    </w:p>
    <w:p w14:paraId="52CAC0BF" w14:textId="77777777" w:rsidR="006002FE" w:rsidRPr="00CD634C" w:rsidRDefault="006002FE" w:rsidP="006002FE">
      <w:pPr>
        <w:numPr>
          <w:ilvl w:val="0"/>
          <w:numId w:val="3"/>
        </w:numPr>
        <w:rPr>
          <w:rFonts w:ascii="Cambria" w:hAnsi="Cambria"/>
          <w:sz w:val="22"/>
          <w:szCs w:val="22"/>
        </w:rPr>
      </w:pPr>
      <w:r w:rsidRPr="00CD634C">
        <w:rPr>
          <w:rFonts w:ascii="Cambria" w:hAnsi="Cambria"/>
          <w:sz w:val="22"/>
          <w:szCs w:val="22"/>
        </w:rPr>
        <w:t xml:space="preserve">Tell the class that you agree that some of the steps seem wasteful, dangerous, unhealthy, or unnecessary.  </w:t>
      </w:r>
    </w:p>
    <w:p w14:paraId="4751485C" w14:textId="77777777" w:rsidR="006002FE" w:rsidRPr="00CD634C" w:rsidRDefault="006002FE" w:rsidP="006002FE">
      <w:pPr>
        <w:numPr>
          <w:ilvl w:val="0"/>
          <w:numId w:val="3"/>
        </w:numPr>
        <w:rPr>
          <w:rFonts w:ascii="Cambria" w:hAnsi="Cambria"/>
          <w:sz w:val="22"/>
          <w:szCs w:val="22"/>
        </w:rPr>
      </w:pPr>
      <w:r w:rsidRPr="00CD634C">
        <w:rPr>
          <w:rFonts w:ascii="Cambria" w:hAnsi="Cambria"/>
          <w:sz w:val="22"/>
          <w:szCs w:val="22"/>
        </w:rPr>
        <w:t xml:space="preserve">Hand out the Revised Lab Procedure sheet.  Give students time minutes to rewrite their step and let them know that they will be asked to explain why they changed their step and why it is beneficial. </w:t>
      </w:r>
    </w:p>
    <w:p w14:paraId="1451DD9F" w14:textId="77777777" w:rsidR="006002FE" w:rsidRPr="00CD634C" w:rsidRDefault="006002FE" w:rsidP="006002FE">
      <w:pPr>
        <w:numPr>
          <w:ilvl w:val="1"/>
          <w:numId w:val="3"/>
        </w:numPr>
        <w:rPr>
          <w:rFonts w:ascii="Cambria" w:hAnsi="Cambria"/>
          <w:sz w:val="22"/>
          <w:szCs w:val="22"/>
        </w:rPr>
      </w:pPr>
      <w:r w:rsidRPr="00CD634C">
        <w:rPr>
          <w:rFonts w:ascii="Cambria" w:hAnsi="Cambria"/>
          <w:sz w:val="22"/>
          <w:szCs w:val="22"/>
        </w:rPr>
        <w:t>Tell them also to take a look at the things they will need at the beginning of the recipe as they may need to make some changes there as well.</w:t>
      </w:r>
    </w:p>
    <w:p w14:paraId="23AFDB54" w14:textId="77777777" w:rsidR="006002FE" w:rsidRPr="00CD634C" w:rsidRDefault="006002FE" w:rsidP="006002FE">
      <w:pPr>
        <w:numPr>
          <w:ilvl w:val="0"/>
          <w:numId w:val="3"/>
        </w:numPr>
        <w:rPr>
          <w:rFonts w:ascii="Cambria" w:hAnsi="Cambria"/>
          <w:sz w:val="22"/>
          <w:szCs w:val="22"/>
        </w:rPr>
      </w:pPr>
      <w:r w:rsidRPr="00CD634C">
        <w:rPr>
          <w:rFonts w:ascii="Cambria" w:hAnsi="Cambria"/>
          <w:sz w:val="22"/>
          <w:szCs w:val="22"/>
        </w:rPr>
        <w:t xml:space="preserve">Have students share their revised step with the class.  </w:t>
      </w:r>
    </w:p>
    <w:p w14:paraId="2C7DF2B1" w14:textId="77777777" w:rsidR="006002FE" w:rsidRPr="00CD634C" w:rsidRDefault="006002FE" w:rsidP="006002FE">
      <w:pPr>
        <w:numPr>
          <w:ilvl w:val="0"/>
          <w:numId w:val="3"/>
        </w:numPr>
        <w:rPr>
          <w:rFonts w:ascii="Cambria" w:hAnsi="Cambria"/>
          <w:sz w:val="22"/>
          <w:szCs w:val="22"/>
        </w:rPr>
      </w:pPr>
      <w:r w:rsidRPr="00CD634C">
        <w:rPr>
          <w:rFonts w:ascii="Cambria" w:hAnsi="Cambria"/>
          <w:sz w:val="22"/>
          <w:szCs w:val="22"/>
        </w:rPr>
        <w:t>Ask students to brainstorm a list of ways that their new version either minimized the impact on the Earth or maximized the conservation of energy or materials.  Write these ideas on the board.</w:t>
      </w:r>
    </w:p>
    <w:p w14:paraId="76D44D95" w14:textId="77777777" w:rsidR="006002FE" w:rsidRPr="00CD634C" w:rsidRDefault="006002FE" w:rsidP="006002FE">
      <w:pPr>
        <w:numPr>
          <w:ilvl w:val="0"/>
          <w:numId w:val="3"/>
        </w:numPr>
        <w:rPr>
          <w:rFonts w:ascii="Cambria" w:hAnsi="Cambria"/>
          <w:sz w:val="22"/>
          <w:szCs w:val="22"/>
        </w:rPr>
      </w:pPr>
      <w:r w:rsidRPr="00CD634C">
        <w:rPr>
          <w:rFonts w:ascii="Cambria" w:hAnsi="Cambria"/>
          <w:sz w:val="22"/>
          <w:szCs w:val="22"/>
        </w:rPr>
        <w:t>Explain to the students that they just used the 12 Principles of Green Chemistry without knowing it.</w:t>
      </w:r>
    </w:p>
    <w:p w14:paraId="49B152CD" w14:textId="77777777" w:rsidR="006002FE" w:rsidRPr="00CD634C" w:rsidRDefault="006002FE" w:rsidP="006002FE">
      <w:pPr>
        <w:numPr>
          <w:ilvl w:val="0"/>
          <w:numId w:val="3"/>
        </w:numPr>
        <w:rPr>
          <w:rFonts w:ascii="Cambria" w:hAnsi="Cambria"/>
          <w:sz w:val="22"/>
          <w:szCs w:val="22"/>
        </w:rPr>
      </w:pPr>
      <w:r w:rsidRPr="00CD634C">
        <w:rPr>
          <w:rFonts w:ascii="Cambria" w:hAnsi="Cambria"/>
          <w:sz w:val="22"/>
          <w:szCs w:val="22"/>
        </w:rPr>
        <w:t>Give each student a copy of the 12 Principles of Green Chemistry.</w:t>
      </w:r>
    </w:p>
    <w:p w14:paraId="32C25E1C" w14:textId="77777777" w:rsidR="006002FE" w:rsidRPr="00CD634C" w:rsidRDefault="006002FE" w:rsidP="006002FE">
      <w:pPr>
        <w:numPr>
          <w:ilvl w:val="0"/>
          <w:numId w:val="3"/>
        </w:numPr>
        <w:rPr>
          <w:rFonts w:ascii="Cambria" w:hAnsi="Cambria"/>
          <w:sz w:val="22"/>
          <w:szCs w:val="22"/>
        </w:rPr>
      </w:pPr>
      <w:r w:rsidRPr="00CD634C">
        <w:rPr>
          <w:rFonts w:ascii="Cambria" w:hAnsi="Cambria"/>
          <w:sz w:val="22"/>
          <w:szCs w:val="22"/>
        </w:rPr>
        <w:t xml:space="preserve">Explain that they may find them difficult to read because the Principles are used in very complex scientific processes but that the process is the same as the one they just went through.  </w:t>
      </w:r>
    </w:p>
    <w:p w14:paraId="65A137A1" w14:textId="77777777" w:rsidR="006002FE" w:rsidRDefault="006002FE" w:rsidP="006002FE">
      <w:pPr>
        <w:tabs>
          <w:tab w:val="left" w:pos="5625"/>
        </w:tabs>
        <w:rPr>
          <w:rFonts w:ascii="Calibri" w:hAnsi="Calibri"/>
          <w:b/>
          <w:color w:val="008000"/>
          <w:sz w:val="22"/>
          <w:szCs w:val="22"/>
        </w:rPr>
      </w:pPr>
    </w:p>
    <w:p w14:paraId="74E0050F" w14:textId="0741121A" w:rsidR="006002FE" w:rsidRPr="00CD634C" w:rsidRDefault="006002FE" w:rsidP="006002FE">
      <w:pPr>
        <w:rPr>
          <w:rFonts w:ascii="Calibri" w:hAnsi="Calibri"/>
          <w:b/>
          <w:noProof/>
          <w:color w:val="366091"/>
          <w:sz w:val="44"/>
          <w:szCs w:val="44"/>
        </w:rPr>
      </w:pPr>
      <w:r>
        <w:rPr>
          <w:rFonts w:ascii="Calibri" w:hAnsi="Calibri"/>
          <w:sz w:val="22"/>
          <w:szCs w:val="22"/>
        </w:rPr>
        <w:br w:type="page"/>
      </w:r>
      <w:r w:rsidR="00CD634C">
        <w:rPr>
          <w:rFonts w:ascii="Calibri" w:hAnsi="Calibri"/>
          <w:b/>
          <w:color w:val="366091"/>
          <w:sz w:val="44"/>
          <w:szCs w:val="44"/>
        </w:rPr>
        <w:lastRenderedPageBreak/>
        <w:t>Writing the Principles: Lab P</w:t>
      </w:r>
      <w:r w:rsidRPr="00CD634C">
        <w:rPr>
          <w:rFonts w:ascii="Calibri" w:hAnsi="Calibri"/>
          <w:b/>
          <w:color w:val="366091"/>
          <w:sz w:val="44"/>
          <w:szCs w:val="44"/>
        </w:rPr>
        <w:t>rocedure</w:t>
      </w:r>
    </w:p>
    <w:p w14:paraId="512F0E07" w14:textId="77777777" w:rsidR="006002FE" w:rsidRDefault="006002FE" w:rsidP="006002FE">
      <w:pPr>
        <w:rPr>
          <w:rFonts w:ascii="Calibri" w:hAnsi="Calibri"/>
          <w:bCs/>
          <w:sz w:val="12"/>
        </w:rPr>
      </w:pPr>
    </w:p>
    <w:p w14:paraId="6F0C70D2" w14:textId="1EFEDC07" w:rsidR="006002FE" w:rsidRPr="00D15E99" w:rsidRDefault="00CD634C" w:rsidP="006002FE">
      <w:pPr>
        <w:rPr>
          <w:rFonts w:ascii="Calibri" w:hAnsi="Calibri"/>
          <w:b/>
          <w:bCs/>
          <w:color w:val="366091"/>
          <w:sz w:val="30"/>
          <w:szCs w:val="30"/>
        </w:rPr>
        <w:sectPr w:rsidR="006002FE" w:rsidRPr="00D15E99" w:rsidSect="00CD634C">
          <w:footerReference w:type="default" r:id="rId11"/>
          <w:pgSz w:w="12240" w:h="15840"/>
          <w:pgMar w:top="907" w:right="1800" w:bottom="1440" w:left="1080" w:header="720" w:footer="144" w:gutter="0"/>
          <w:cols w:space="720"/>
          <w:docGrid w:linePitch="326"/>
        </w:sectPr>
      </w:pPr>
      <w:r w:rsidRPr="00D15E99">
        <w:rPr>
          <w:rFonts w:ascii="Calibri" w:hAnsi="Calibri"/>
          <w:b/>
          <w:bCs/>
          <w:color w:val="366091"/>
          <w:sz w:val="30"/>
          <w:szCs w:val="30"/>
        </w:rPr>
        <w:t>Materials:</w:t>
      </w:r>
    </w:p>
    <w:p w14:paraId="4B510FC4" w14:textId="77777777" w:rsidR="006002FE" w:rsidRPr="00D15E99" w:rsidRDefault="006002FE" w:rsidP="006002FE">
      <w:pPr>
        <w:numPr>
          <w:ilvl w:val="0"/>
          <w:numId w:val="4"/>
        </w:numPr>
        <w:rPr>
          <w:rFonts w:ascii="Calibri" w:hAnsi="Calibri"/>
          <w:bCs/>
          <w:sz w:val="28"/>
          <w:szCs w:val="28"/>
        </w:rPr>
      </w:pPr>
      <w:r w:rsidRPr="00D15E99">
        <w:rPr>
          <w:rFonts w:ascii="Calibri" w:hAnsi="Calibri"/>
          <w:bCs/>
          <w:sz w:val="28"/>
          <w:szCs w:val="28"/>
        </w:rPr>
        <w:lastRenderedPageBreak/>
        <w:t>Skim milk powder</w:t>
      </w:r>
    </w:p>
    <w:p w14:paraId="7FD6A632" w14:textId="77777777" w:rsidR="006002FE" w:rsidRPr="00D15E99" w:rsidRDefault="006002FE" w:rsidP="006002FE">
      <w:pPr>
        <w:numPr>
          <w:ilvl w:val="0"/>
          <w:numId w:val="4"/>
        </w:numPr>
        <w:rPr>
          <w:rFonts w:ascii="Calibri" w:hAnsi="Calibri"/>
          <w:bCs/>
          <w:sz w:val="28"/>
          <w:szCs w:val="28"/>
        </w:rPr>
      </w:pPr>
      <w:r w:rsidRPr="00D15E99">
        <w:rPr>
          <w:rFonts w:ascii="Calibri" w:hAnsi="Calibri"/>
          <w:bCs/>
          <w:sz w:val="28"/>
          <w:szCs w:val="28"/>
        </w:rPr>
        <w:t>Water (tap is fine)</w:t>
      </w:r>
    </w:p>
    <w:p w14:paraId="68B2BDC1" w14:textId="77777777" w:rsidR="006002FE" w:rsidRPr="00D15E99" w:rsidRDefault="006002FE" w:rsidP="006002FE">
      <w:pPr>
        <w:numPr>
          <w:ilvl w:val="0"/>
          <w:numId w:val="4"/>
        </w:numPr>
        <w:rPr>
          <w:rFonts w:ascii="Calibri" w:hAnsi="Calibri"/>
          <w:bCs/>
          <w:sz w:val="28"/>
          <w:szCs w:val="28"/>
        </w:rPr>
      </w:pPr>
      <w:r w:rsidRPr="00D15E99">
        <w:rPr>
          <w:rFonts w:ascii="Calibri" w:hAnsi="Calibri"/>
          <w:bCs/>
          <w:sz w:val="28"/>
          <w:szCs w:val="28"/>
        </w:rPr>
        <w:t>White Vinegar</w:t>
      </w:r>
    </w:p>
    <w:p w14:paraId="2C267D0A" w14:textId="77777777" w:rsidR="006002FE" w:rsidRPr="00D15E99" w:rsidRDefault="006002FE" w:rsidP="006002FE">
      <w:pPr>
        <w:numPr>
          <w:ilvl w:val="0"/>
          <w:numId w:val="4"/>
        </w:numPr>
        <w:rPr>
          <w:rFonts w:ascii="Calibri" w:hAnsi="Calibri"/>
          <w:bCs/>
          <w:sz w:val="28"/>
          <w:szCs w:val="28"/>
        </w:rPr>
      </w:pPr>
      <w:r w:rsidRPr="00D15E99">
        <w:rPr>
          <w:rFonts w:ascii="Calibri" w:hAnsi="Calibri"/>
          <w:bCs/>
          <w:sz w:val="28"/>
          <w:szCs w:val="28"/>
        </w:rPr>
        <w:t>Baking Soda</w:t>
      </w:r>
    </w:p>
    <w:p w14:paraId="5B97BFFF" w14:textId="77777777" w:rsidR="006002FE" w:rsidRPr="00D15E99" w:rsidRDefault="006002FE" w:rsidP="006002FE">
      <w:pPr>
        <w:numPr>
          <w:ilvl w:val="0"/>
          <w:numId w:val="4"/>
        </w:numPr>
        <w:rPr>
          <w:rFonts w:ascii="Calibri" w:hAnsi="Calibri"/>
          <w:bCs/>
          <w:sz w:val="28"/>
          <w:szCs w:val="28"/>
        </w:rPr>
      </w:pPr>
      <w:r w:rsidRPr="00D15E99">
        <w:rPr>
          <w:rFonts w:ascii="Calibri" w:hAnsi="Calibri"/>
          <w:bCs/>
          <w:sz w:val="28"/>
          <w:szCs w:val="28"/>
        </w:rPr>
        <w:t>Filter paper</w:t>
      </w:r>
    </w:p>
    <w:p w14:paraId="67AD91E5" w14:textId="77777777" w:rsidR="006002FE" w:rsidRPr="00D15E99" w:rsidRDefault="006002FE" w:rsidP="006002FE">
      <w:pPr>
        <w:numPr>
          <w:ilvl w:val="0"/>
          <w:numId w:val="4"/>
        </w:numPr>
        <w:rPr>
          <w:rFonts w:ascii="Calibri" w:hAnsi="Calibri"/>
          <w:bCs/>
          <w:sz w:val="28"/>
          <w:szCs w:val="28"/>
        </w:rPr>
      </w:pPr>
      <w:r w:rsidRPr="00D15E99">
        <w:rPr>
          <w:rFonts w:ascii="Calibri" w:hAnsi="Calibri"/>
          <w:bCs/>
          <w:sz w:val="28"/>
          <w:szCs w:val="28"/>
        </w:rPr>
        <w:t>2 x 200 ml beaker</w:t>
      </w:r>
    </w:p>
    <w:p w14:paraId="08C2EC7D" w14:textId="77777777" w:rsidR="006002FE" w:rsidRPr="00D15E99" w:rsidRDefault="006002FE" w:rsidP="006002FE">
      <w:pPr>
        <w:numPr>
          <w:ilvl w:val="0"/>
          <w:numId w:val="4"/>
        </w:numPr>
        <w:rPr>
          <w:rFonts w:ascii="Calibri" w:hAnsi="Calibri"/>
          <w:bCs/>
          <w:sz w:val="28"/>
          <w:szCs w:val="28"/>
        </w:rPr>
      </w:pPr>
      <w:r w:rsidRPr="00D15E99">
        <w:rPr>
          <w:rFonts w:ascii="Calibri" w:hAnsi="Calibri"/>
          <w:bCs/>
          <w:sz w:val="28"/>
          <w:szCs w:val="28"/>
        </w:rPr>
        <w:t>20 ml graduated cylinder</w:t>
      </w:r>
    </w:p>
    <w:p w14:paraId="38F73946" w14:textId="77777777" w:rsidR="006002FE" w:rsidRPr="00D15E99" w:rsidRDefault="006002FE" w:rsidP="006002FE">
      <w:pPr>
        <w:numPr>
          <w:ilvl w:val="0"/>
          <w:numId w:val="4"/>
        </w:numPr>
        <w:rPr>
          <w:rFonts w:ascii="Calibri" w:hAnsi="Calibri"/>
          <w:bCs/>
          <w:sz w:val="28"/>
          <w:szCs w:val="28"/>
        </w:rPr>
      </w:pPr>
      <w:r w:rsidRPr="00D15E99">
        <w:rPr>
          <w:rFonts w:ascii="Calibri" w:hAnsi="Calibri"/>
          <w:bCs/>
          <w:sz w:val="28"/>
          <w:szCs w:val="28"/>
        </w:rPr>
        <w:t>Plastic spoon</w:t>
      </w:r>
    </w:p>
    <w:p w14:paraId="7F5CFF4D" w14:textId="77777777" w:rsidR="006002FE" w:rsidRPr="00D15E99" w:rsidRDefault="006002FE" w:rsidP="006002FE">
      <w:pPr>
        <w:numPr>
          <w:ilvl w:val="0"/>
          <w:numId w:val="4"/>
        </w:numPr>
        <w:rPr>
          <w:rFonts w:ascii="Calibri" w:hAnsi="Calibri"/>
          <w:bCs/>
          <w:sz w:val="28"/>
          <w:szCs w:val="28"/>
        </w:rPr>
      </w:pPr>
      <w:r w:rsidRPr="00D15E99">
        <w:rPr>
          <w:rFonts w:ascii="Calibri" w:hAnsi="Calibri"/>
          <w:bCs/>
          <w:sz w:val="28"/>
          <w:szCs w:val="28"/>
        </w:rPr>
        <w:t>Wooden stir stick</w:t>
      </w:r>
    </w:p>
    <w:p w14:paraId="2DBB3B1D" w14:textId="77777777" w:rsidR="006002FE" w:rsidRPr="00D15E99" w:rsidRDefault="006002FE" w:rsidP="006002FE">
      <w:pPr>
        <w:numPr>
          <w:ilvl w:val="0"/>
          <w:numId w:val="4"/>
        </w:numPr>
        <w:rPr>
          <w:rFonts w:ascii="Calibri" w:hAnsi="Calibri"/>
          <w:bCs/>
          <w:sz w:val="28"/>
          <w:szCs w:val="28"/>
        </w:rPr>
      </w:pPr>
      <w:r w:rsidRPr="00D15E99">
        <w:rPr>
          <w:rFonts w:ascii="Calibri" w:hAnsi="Calibri"/>
          <w:bCs/>
          <w:sz w:val="28"/>
          <w:szCs w:val="28"/>
        </w:rPr>
        <w:t>Can of beets</w:t>
      </w:r>
    </w:p>
    <w:p w14:paraId="02D7910B" w14:textId="77777777" w:rsidR="006002FE" w:rsidRPr="00D15E99" w:rsidRDefault="006002FE" w:rsidP="006002FE">
      <w:pPr>
        <w:numPr>
          <w:ilvl w:val="0"/>
          <w:numId w:val="4"/>
        </w:numPr>
        <w:rPr>
          <w:rFonts w:ascii="Calibri" w:hAnsi="Calibri"/>
          <w:bCs/>
          <w:sz w:val="28"/>
          <w:szCs w:val="28"/>
        </w:rPr>
      </w:pPr>
      <w:r w:rsidRPr="00D15E99">
        <w:rPr>
          <w:rFonts w:ascii="Calibri" w:hAnsi="Calibri"/>
          <w:bCs/>
          <w:sz w:val="28"/>
          <w:szCs w:val="28"/>
        </w:rPr>
        <w:t>Bleach wipes</w:t>
      </w:r>
    </w:p>
    <w:p w14:paraId="22E40DBE" w14:textId="77777777" w:rsidR="006002FE" w:rsidRPr="00D15E99" w:rsidRDefault="006002FE" w:rsidP="006002FE">
      <w:pPr>
        <w:numPr>
          <w:ilvl w:val="0"/>
          <w:numId w:val="4"/>
        </w:numPr>
        <w:rPr>
          <w:rFonts w:ascii="Calibri" w:hAnsi="Calibri"/>
          <w:bCs/>
          <w:sz w:val="28"/>
          <w:szCs w:val="28"/>
        </w:rPr>
      </w:pPr>
      <w:r w:rsidRPr="00D15E99">
        <w:rPr>
          <w:rFonts w:ascii="Calibri" w:hAnsi="Calibri"/>
          <w:bCs/>
          <w:sz w:val="28"/>
          <w:szCs w:val="28"/>
        </w:rPr>
        <w:t>Hot plate</w:t>
      </w:r>
    </w:p>
    <w:p w14:paraId="21EFF517" w14:textId="77777777" w:rsidR="006002FE" w:rsidRPr="00D15E99" w:rsidRDefault="006002FE" w:rsidP="006002FE">
      <w:pPr>
        <w:numPr>
          <w:ilvl w:val="0"/>
          <w:numId w:val="4"/>
        </w:numPr>
        <w:rPr>
          <w:rFonts w:ascii="Calibri" w:hAnsi="Calibri"/>
          <w:bCs/>
          <w:sz w:val="28"/>
          <w:szCs w:val="28"/>
        </w:rPr>
      </w:pPr>
      <w:r w:rsidRPr="00D15E99">
        <w:rPr>
          <w:rFonts w:ascii="Calibri" w:hAnsi="Calibri"/>
          <w:bCs/>
          <w:sz w:val="28"/>
          <w:szCs w:val="28"/>
        </w:rPr>
        <w:t>Thermometer</w:t>
      </w:r>
    </w:p>
    <w:p w14:paraId="0D9A2D47" w14:textId="77777777" w:rsidR="006002FE" w:rsidRPr="00D15E99" w:rsidRDefault="006002FE" w:rsidP="006002FE">
      <w:pPr>
        <w:numPr>
          <w:ilvl w:val="0"/>
          <w:numId w:val="4"/>
        </w:numPr>
        <w:rPr>
          <w:rFonts w:ascii="Calibri" w:hAnsi="Calibri"/>
          <w:bCs/>
          <w:sz w:val="28"/>
          <w:szCs w:val="28"/>
        </w:rPr>
      </w:pPr>
      <w:r w:rsidRPr="00D15E99">
        <w:rPr>
          <w:rFonts w:ascii="Calibri" w:hAnsi="Calibri"/>
          <w:bCs/>
          <w:sz w:val="28"/>
          <w:szCs w:val="28"/>
        </w:rPr>
        <w:t>Erlenmeyer flask</w:t>
      </w:r>
    </w:p>
    <w:p w14:paraId="6EC7BFED" w14:textId="77777777" w:rsidR="006002FE" w:rsidRPr="00D15E99" w:rsidRDefault="006002FE" w:rsidP="006002FE">
      <w:pPr>
        <w:numPr>
          <w:ilvl w:val="0"/>
          <w:numId w:val="4"/>
        </w:numPr>
        <w:rPr>
          <w:rFonts w:ascii="Calibri" w:hAnsi="Calibri"/>
          <w:bCs/>
          <w:sz w:val="28"/>
          <w:szCs w:val="28"/>
        </w:rPr>
      </w:pPr>
      <w:r w:rsidRPr="00D15E99">
        <w:rPr>
          <w:rFonts w:ascii="Calibri" w:hAnsi="Calibri"/>
          <w:bCs/>
          <w:sz w:val="28"/>
          <w:szCs w:val="28"/>
        </w:rPr>
        <w:t>Isopropyl alcohol wipes</w:t>
      </w:r>
    </w:p>
    <w:p w14:paraId="001ADDB7" w14:textId="77777777" w:rsidR="006002FE" w:rsidRPr="00D15E99" w:rsidRDefault="006002FE" w:rsidP="006002FE">
      <w:pPr>
        <w:numPr>
          <w:ilvl w:val="0"/>
          <w:numId w:val="4"/>
        </w:numPr>
        <w:rPr>
          <w:rFonts w:ascii="Calibri" w:hAnsi="Calibri"/>
          <w:bCs/>
          <w:sz w:val="28"/>
          <w:szCs w:val="28"/>
        </w:rPr>
      </w:pPr>
      <w:r w:rsidRPr="00D15E99">
        <w:rPr>
          <w:rFonts w:ascii="Calibri" w:hAnsi="Calibri"/>
          <w:bCs/>
          <w:sz w:val="28"/>
          <w:szCs w:val="28"/>
        </w:rPr>
        <w:t>0.5 g glitter</w:t>
      </w:r>
    </w:p>
    <w:p w14:paraId="21B85746" w14:textId="77777777" w:rsidR="006002FE" w:rsidRPr="00D15E99" w:rsidRDefault="006002FE" w:rsidP="006002FE">
      <w:pPr>
        <w:numPr>
          <w:ilvl w:val="0"/>
          <w:numId w:val="4"/>
        </w:numPr>
        <w:rPr>
          <w:rFonts w:ascii="Calibri" w:hAnsi="Calibri"/>
          <w:bCs/>
          <w:sz w:val="28"/>
          <w:szCs w:val="28"/>
        </w:rPr>
      </w:pPr>
      <w:r w:rsidRPr="00D15E99">
        <w:rPr>
          <w:rFonts w:ascii="Calibri" w:hAnsi="Calibri"/>
          <w:bCs/>
          <w:sz w:val="28"/>
          <w:szCs w:val="28"/>
        </w:rPr>
        <w:t>Safety glasses and gloves</w:t>
      </w:r>
    </w:p>
    <w:p w14:paraId="63FD466D" w14:textId="0743CE40" w:rsidR="006002FE" w:rsidRPr="00D15E99" w:rsidRDefault="00CD634C" w:rsidP="006002FE">
      <w:pPr>
        <w:numPr>
          <w:ilvl w:val="0"/>
          <w:numId w:val="4"/>
        </w:numPr>
        <w:rPr>
          <w:rFonts w:ascii="Calibri" w:hAnsi="Calibri"/>
          <w:bCs/>
          <w:sz w:val="28"/>
          <w:szCs w:val="28"/>
        </w:rPr>
        <w:sectPr w:rsidR="006002FE" w:rsidRPr="00D15E99">
          <w:type w:val="continuous"/>
          <w:pgSz w:w="12240" w:h="15840"/>
          <w:pgMar w:top="1440" w:right="1440" w:bottom="1440" w:left="1440" w:header="720" w:footer="720" w:gutter="0"/>
          <w:cols w:num="2" w:space="720"/>
        </w:sectPr>
      </w:pPr>
      <w:r w:rsidRPr="00D15E99">
        <w:rPr>
          <w:rFonts w:ascii="Calibri" w:hAnsi="Calibri"/>
          <w:bCs/>
          <w:sz w:val="28"/>
          <w:szCs w:val="28"/>
        </w:rPr>
        <w:t>Liquid waste container</w:t>
      </w:r>
    </w:p>
    <w:p w14:paraId="03C571A5" w14:textId="66601E80" w:rsidR="006002FE" w:rsidRPr="00D15E99" w:rsidRDefault="006002FE" w:rsidP="006002FE">
      <w:pPr>
        <w:rPr>
          <w:rFonts w:ascii="Calibri" w:hAnsi="Calibri"/>
          <w:b/>
          <w:color w:val="365F91" w:themeColor="accent1" w:themeShade="BF"/>
          <w:sz w:val="30"/>
          <w:szCs w:val="30"/>
        </w:rPr>
      </w:pPr>
      <w:r w:rsidRPr="00D15E99">
        <w:rPr>
          <w:rFonts w:ascii="Calibri" w:hAnsi="Calibri"/>
          <w:b/>
          <w:color w:val="365F91" w:themeColor="accent1" w:themeShade="BF"/>
          <w:sz w:val="30"/>
          <w:szCs w:val="30"/>
        </w:rPr>
        <w:lastRenderedPageBreak/>
        <w:t>Procedure:</w:t>
      </w:r>
    </w:p>
    <w:p w14:paraId="48A584D5" w14:textId="77777777" w:rsidR="006002FE" w:rsidRPr="00D15E99" w:rsidRDefault="006002FE" w:rsidP="006002FE">
      <w:pPr>
        <w:numPr>
          <w:ilvl w:val="0"/>
          <w:numId w:val="5"/>
        </w:numPr>
        <w:rPr>
          <w:rFonts w:ascii="Calibri" w:hAnsi="Calibri"/>
          <w:bCs/>
          <w:sz w:val="28"/>
          <w:szCs w:val="28"/>
        </w:rPr>
      </w:pPr>
      <w:r w:rsidRPr="00D15E99">
        <w:rPr>
          <w:rFonts w:ascii="Calibri" w:hAnsi="Calibri"/>
          <w:bCs/>
          <w:sz w:val="28"/>
          <w:szCs w:val="28"/>
        </w:rPr>
        <w:t>Put on your safety glasses and gloves</w:t>
      </w:r>
    </w:p>
    <w:p w14:paraId="10E5BA92" w14:textId="77777777" w:rsidR="006002FE" w:rsidRPr="00D15E99" w:rsidRDefault="006002FE" w:rsidP="006002FE">
      <w:pPr>
        <w:numPr>
          <w:ilvl w:val="0"/>
          <w:numId w:val="5"/>
        </w:numPr>
        <w:rPr>
          <w:rFonts w:ascii="Calibri" w:hAnsi="Calibri"/>
          <w:bCs/>
          <w:sz w:val="28"/>
          <w:szCs w:val="28"/>
        </w:rPr>
      </w:pPr>
      <w:r w:rsidRPr="00D15E99">
        <w:rPr>
          <w:rFonts w:ascii="Calibri" w:hAnsi="Calibri"/>
          <w:bCs/>
          <w:sz w:val="28"/>
          <w:szCs w:val="28"/>
        </w:rPr>
        <w:t>Dilute skim milk powder to make 200 ml of skim milk.</w:t>
      </w:r>
    </w:p>
    <w:p w14:paraId="583328B0" w14:textId="77777777" w:rsidR="006002FE" w:rsidRPr="00D15E99" w:rsidRDefault="006002FE" w:rsidP="006002FE">
      <w:pPr>
        <w:numPr>
          <w:ilvl w:val="0"/>
          <w:numId w:val="5"/>
        </w:numPr>
        <w:rPr>
          <w:rFonts w:ascii="Calibri" w:hAnsi="Calibri"/>
          <w:bCs/>
          <w:sz w:val="28"/>
          <w:szCs w:val="28"/>
        </w:rPr>
      </w:pPr>
      <w:r w:rsidRPr="00D15E99">
        <w:rPr>
          <w:rFonts w:ascii="Calibri" w:hAnsi="Calibri"/>
          <w:bCs/>
          <w:sz w:val="28"/>
          <w:szCs w:val="28"/>
        </w:rPr>
        <w:t>Put 100 ml of the milk into the 200 ml beaker. Discard the leftover milk in the liquid waste container.</w:t>
      </w:r>
    </w:p>
    <w:p w14:paraId="3DACC3E0" w14:textId="77777777" w:rsidR="006002FE" w:rsidRPr="00D15E99" w:rsidRDefault="006002FE" w:rsidP="006002FE">
      <w:pPr>
        <w:numPr>
          <w:ilvl w:val="0"/>
          <w:numId w:val="5"/>
        </w:numPr>
        <w:rPr>
          <w:rFonts w:ascii="Calibri" w:hAnsi="Calibri"/>
          <w:bCs/>
          <w:sz w:val="28"/>
          <w:szCs w:val="28"/>
        </w:rPr>
      </w:pPr>
      <w:r w:rsidRPr="00D15E99">
        <w:rPr>
          <w:rFonts w:ascii="Calibri" w:hAnsi="Calibri"/>
          <w:bCs/>
          <w:sz w:val="28"/>
          <w:szCs w:val="28"/>
        </w:rPr>
        <w:t>Select 4 slices of beets and place them in the milk.  Discard the rest of the beets.</w:t>
      </w:r>
    </w:p>
    <w:p w14:paraId="27E33D58" w14:textId="77777777" w:rsidR="006002FE" w:rsidRPr="00D15E99" w:rsidRDefault="006002FE" w:rsidP="006002FE">
      <w:pPr>
        <w:numPr>
          <w:ilvl w:val="0"/>
          <w:numId w:val="5"/>
        </w:numPr>
        <w:rPr>
          <w:rFonts w:ascii="Calibri" w:hAnsi="Calibri"/>
          <w:bCs/>
          <w:sz w:val="28"/>
          <w:szCs w:val="28"/>
        </w:rPr>
      </w:pPr>
      <w:r w:rsidRPr="00D15E99">
        <w:rPr>
          <w:rFonts w:ascii="Calibri" w:hAnsi="Calibri"/>
          <w:bCs/>
          <w:sz w:val="28"/>
          <w:szCs w:val="28"/>
        </w:rPr>
        <w:t>Swirl the beets and milk mixture for 30 seconds using a plastic spoon.</w:t>
      </w:r>
    </w:p>
    <w:p w14:paraId="53B5320F" w14:textId="77777777" w:rsidR="006002FE" w:rsidRPr="00D15E99" w:rsidRDefault="006002FE" w:rsidP="006002FE">
      <w:pPr>
        <w:numPr>
          <w:ilvl w:val="0"/>
          <w:numId w:val="5"/>
        </w:numPr>
        <w:rPr>
          <w:rFonts w:ascii="Calibri" w:hAnsi="Calibri"/>
          <w:bCs/>
          <w:sz w:val="28"/>
          <w:szCs w:val="28"/>
        </w:rPr>
      </w:pPr>
      <w:r w:rsidRPr="00D15E99">
        <w:rPr>
          <w:rFonts w:ascii="Calibri" w:hAnsi="Calibri"/>
          <w:bCs/>
          <w:sz w:val="28"/>
          <w:szCs w:val="28"/>
        </w:rPr>
        <w:t>Remove the beets from the milk with the tongs and discard them.  Your milk should now be a nice reddish pink color.</w:t>
      </w:r>
    </w:p>
    <w:p w14:paraId="694E422A" w14:textId="77777777" w:rsidR="006002FE" w:rsidRPr="00D15E99" w:rsidRDefault="006002FE" w:rsidP="006002FE">
      <w:pPr>
        <w:numPr>
          <w:ilvl w:val="0"/>
          <w:numId w:val="5"/>
        </w:numPr>
        <w:rPr>
          <w:rFonts w:ascii="Calibri" w:hAnsi="Calibri"/>
          <w:bCs/>
          <w:sz w:val="28"/>
          <w:szCs w:val="28"/>
        </w:rPr>
      </w:pPr>
      <w:r w:rsidRPr="00D15E99">
        <w:rPr>
          <w:rFonts w:ascii="Calibri" w:hAnsi="Calibri"/>
          <w:bCs/>
          <w:sz w:val="28"/>
          <w:szCs w:val="28"/>
        </w:rPr>
        <w:t xml:space="preserve">Measure 15 ml of the vinegar into an Erlenmeyer flask and sing “Row </w:t>
      </w:r>
      <w:proofErr w:type="spellStart"/>
      <w:r w:rsidRPr="00D15E99">
        <w:rPr>
          <w:rFonts w:ascii="Calibri" w:hAnsi="Calibri"/>
          <w:bCs/>
          <w:sz w:val="28"/>
          <w:szCs w:val="28"/>
        </w:rPr>
        <w:t>Row</w:t>
      </w:r>
      <w:proofErr w:type="spellEnd"/>
      <w:r w:rsidRPr="00D15E99">
        <w:rPr>
          <w:rFonts w:ascii="Calibri" w:hAnsi="Calibri"/>
          <w:bCs/>
          <w:sz w:val="28"/>
          <w:szCs w:val="28"/>
        </w:rPr>
        <w:t xml:space="preserve"> </w:t>
      </w:r>
      <w:proofErr w:type="spellStart"/>
      <w:r w:rsidRPr="00D15E99">
        <w:rPr>
          <w:rFonts w:ascii="Calibri" w:hAnsi="Calibri"/>
          <w:bCs/>
          <w:sz w:val="28"/>
          <w:szCs w:val="28"/>
        </w:rPr>
        <w:t>Row</w:t>
      </w:r>
      <w:proofErr w:type="spellEnd"/>
      <w:r w:rsidRPr="00D15E99">
        <w:rPr>
          <w:rFonts w:ascii="Calibri" w:hAnsi="Calibri"/>
          <w:bCs/>
          <w:sz w:val="28"/>
          <w:szCs w:val="28"/>
        </w:rPr>
        <w:t xml:space="preserve"> Your Boat” for 3 verses to the vinegar. </w:t>
      </w:r>
    </w:p>
    <w:p w14:paraId="7A4D217E" w14:textId="77777777" w:rsidR="006002FE" w:rsidRPr="00D15E99" w:rsidRDefault="006002FE" w:rsidP="006002FE">
      <w:pPr>
        <w:numPr>
          <w:ilvl w:val="0"/>
          <w:numId w:val="5"/>
        </w:numPr>
        <w:rPr>
          <w:rFonts w:ascii="Calibri" w:hAnsi="Calibri"/>
          <w:bCs/>
          <w:sz w:val="28"/>
          <w:szCs w:val="28"/>
        </w:rPr>
      </w:pPr>
      <w:r w:rsidRPr="00D15E99">
        <w:rPr>
          <w:rFonts w:ascii="Calibri" w:hAnsi="Calibri"/>
          <w:bCs/>
          <w:sz w:val="28"/>
          <w:szCs w:val="28"/>
        </w:rPr>
        <w:t xml:space="preserve">Warm the milk to 45 degrees </w:t>
      </w:r>
      <w:proofErr w:type="spellStart"/>
      <w:r w:rsidRPr="00D15E99">
        <w:rPr>
          <w:rFonts w:ascii="Calibri" w:hAnsi="Calibri"/>
          <w:bCs/>
          <w:sz w:val="28"/>
          <w:szCs w:val="28"/>
        </w:rPr>
        <w:t>Celcius</w:t>
      </w:r>
      <w:proofErr w:type="spellEnd"/>
      <w:r w:rsidRPr="00D15E99">
        <w:rPr>
          <w:rFonts w:ascii="Calibri" w:hAnsi="Calibri"/>
          <w:bCs/>
          <w:sz w:val="28"/>
          <w:szCs w:val="28"/>
        </w:rPr>
        <w:t>.</w:t>
      </w:r>
    </w:p>
    <w:p w14:paraId="7C0ACF9D" w14:textId="77777777" w:rsidR="006002FE" w:rsidRPr="00D15E99" w:rsidRDefault="006002FE" w:rsidP="006002FE">
      <w:pPr>
        <w:numPr>
          <w:ilvl w:val="0"/>
          <w:numId w:val="5"/>
        </w:numPr>
        <w:rPr>
          <w:rFonts w:ascii="Calibri" w:hAnsi="Calibri"/>
          <w:bCs/>
          <w:sz w:val="28"/>
          <w:szCs w:val="28"/>
        </w:rPr>
      </w:pPr>
      <w:r w:rsidRPr="00D15E99">
        <w:rPr>
          <w:rFonts w:ascii="Calibri" w:hAnsi="Calibri"/>
          <w:bCs/>
          <w:sz w:val="28"/>
          <w:szCs w:val="28"/>
        </w:rPr>
        <w:t>Using the graduated cylinder, add the 15 ml of vinegar to the beaker with the milk.</w:t>
      </w:r>
    </w:p>
    <w:p w14:paraId="45CBA927" w14:textId="77777777" w:rsidR="006002FE" w:rsidRPr="00D15E99" w:rsidRDefault="006002FE" w:rsidP="006002FE">
      <w:pPr>
        <w:numPr>
          <w:ilvl w:val="0"/>
          <w:numId w:val="5"/>
        </w:numPr>
        <w:rPr>
          <w:rFonts w:ascii="Calibri" w:hAnsi="Calibri"/>
          <w:bCs/>
          <w:sz w:val="28"/>
          <w:szCs w:val="28"/>
        </w:rPr>
      </w:pPr>
      <w:r w:rsidRPr="00D15E99">
        <w:rPr>
          <w:rFonts w:ascii="Calibri" w:hAnsi="Calibri"/>
          <w:bCs/>
          <w:sz w:val="28"/>
          <w:szCs w:val="28"/>
        </w:rPr>
        <w:t>Gently heat and stir using a plastic spoon</w:t>
      </w:r>
    </w:p>
    <w:p w14:paraId="31252565" w14:textId="77777777" w:rsidR="006002FE" w:rsidRPr="00D15E99" w:rsidRDefault="006002FE" w:rsidP="006002FE">
      <w:pPr>
        <w:numPr>
          <w:ilvl w:val="0"/>
          <w:numId w:val="5"/>
        </w:numPr>
        <w:rPr>
          <w:rFonts w:ascii="Calibri" w:hAnsi="Calibri"/>
          <w:bCs/>
          <w:sz w:val="28"/>
          <w:szCs w:val="28"/>
        </w:rPr>
      </w:pPr>
      <w:r w:rsidRPr="00D15E99">
        <w:rPr>
          <w:rFonts w:ascii="Calibri" w:hAnsi="Calibri"/>
          <w:bCs/>
          <w:sz w:val="28"/>
          <w:szCs w:val="28"/>
        </w:rPr>
        <w:t>As soon as it curdles remove it from the heat</w:t>
      </w:r>
    </w:p>
    <w:p w14:paraId="79186091" w14:textId="77777777" w:rsidR="006002FE" w:rsidRPr="00D15E99" w:rsidRDefault="006002FE" w:rsidP="006002FE">
      <w:pPr>
        <w:numPr>
          <w:ilvl w:val="0"/>
          <w:numId w:val="5"/>
        </w:numPr>
        <w:rPr>
          <w:rFonts w:ascii="Calibri" w:hAnsi="Calibri"/>
          <w:bCs/>
          <w:sz w:val="28"/>
          <w:szCs w:val="28"/>
        </w:rPr>
      </w:pPr>
      <w:r w:rsidRPr="00D15E99">
        <w:rPr>
          <w:rFonts w:ascii="Calibri" w:hAnsi="Calibri"/>
          <w:bCs/>
          <w:sz w:val="28"/>
          <w:szCs w:val="28"/>
        </w:rPr>
        <w:t>Pour the liquid and curds through the filter paper two times, changing the filter paper in between.</w:t>
      </w:r>
    </w:p>
    <w:p w14:paraId="373D8274" w14:textId="77777777" w:rsidR="006002FE" w:rsidRPr="00D15E99" w:rsidRDefault="006002FE" w:rsidP="006002FE">
      <w:pPr>
        <w:numPr>
          <w:ilvl w:val="1"/>
          <w:numId w:val="5"/>
        </w:numPr>
        <w:rPr>
          <w:rFonts w:ascii="Calibri" w:hAnsi="Calibri"/>
          <w:bCs/>
          <w:sz w:val="28"/>
          <w:szCs w:val="28"/>
        </w:rPr>
      </w:pPr>
      <w:r w:rsidRPr="00D15E99">
        <w:rPr>
          <w:rFonts w:ascii="Calibri" w:hAnsi="Calibri"/>
          <w:bCs/>
          <w:sz w:val="28"/>
          <w:szCs w:val="28"/>
        </w:rPr>
        <w:t>The liquid should go into your waste container</w:t>
      </w:r>
    </w:p>
    <w:p w14:paraId="4DC265A5" w14:textId="77777777" w:rsidR="006002FE" w:rsidRPr="00D15E99" w:rsidRDefault="006002FE" w:rsidP="006002FE">
      <w:pPr>
        <w:numPr>
          <w:ilvl w:val="1"/>
          <w:numId w:val="5"/>
        </w:numPr>
        <w:rPr>
          <w:rFonts w:ascii="Calibri" w:hAnsi="Calibri"/>
          <w:bCs/>
          <w:sz w:val="28"/>
          <w:szCs w:val="28"/>
        </w:rPr>
      </w:pPr>
      <w:r w:rsidRPr="00D15E99">
        <w:rPr>
          <w:rFonts w:ascii="Calibri" w:hAnsi="Calibri"/>
          <w:bCs/>
          <w:sz w:val="28"/>
          <w:szCs w:val="28"/>
        </w:rPr>
        <w:t xml:space="preserve"> Everyone in your group should recite the alphabet during this process</w:t>
      </w:r>
    </w:p>
    <w:p w14:paraId="35C24C0D" w14:textId="77777777" w:rsidR="006002FE" w:rsidRPr="00D15E99" w:rsidRDefault="006002FE" w:rsidP="006002FE">
      <w:pPr>
        <w:numPr>
          <w:ilvl w:val="0"/>
          <w:numId w:val="5"/>
        </w:numPr>
        <w:rPr>
          <w:rFonts w:ascii="Calibri" w:hAnsi="Calibri"/>
          <w:bCs/>
          <w:sz w:val="28"/>
          <w:szCs w:val="28"/>
        </w:rPr>
      </w:pPr>
      <w:r w:rsidRPr="00D15E99">
        <w:rPr>
          <w:rFonts w:ascii="Calibri" w:hAnsi="Calibri"/>
          <w:bCs/>
          <w:sz w:val="28"/>
          <w:szCs w:val="28"/>
        </w:rPr>
        <w:t>The solid that you have left is called Casein. Wash the casein with an isopropyl alcohol wipe to remove any traces of vinegar.</w:t>
      </w:r>
    </w:p>
    <w:p w14:paraId="79EC51C8" w14:textId="77777777" w:rsidR="006002FE" w:rsidRPr="00D15E99" w:rsidRDefault="006002FE" w:rsidP="006002FE">
      <w:pPr>
        <w:numPr>
          <w:ilvl w:val="0"/>
          <w:numId w:val="5"/>
        </w:numPr>
        <w:rPr>
          <w:rFonts w:ascii="Calibri" w:hAnsi="Calibri"/>
          <w:bCs/>
          <w:sz w:val="28"/>
          <w:szCs w:val="28"/>
        </w:rPr>
      </w:pPr>
      <w:r w:rsidRPr="00D15E99">
        <w:rPr>
          <w:rFonts w:ascii="Calibri" w:hAnsi="Calibri"/>
          <w:bCs/>
          <w:sz w:val="28"/>
          <w:szCs w:val="28"/>
        </w:rPr>
        <w:t>Add 4.75 grams of baking soda and 0.5 g glitter, and stir with a stir stick</w:t>
      </w:r>
    </w:p>
    <w:p w14:paraId="7A0A554C" w14:textId="77777777" w:rsidR="006002FE" w:rsidRPr="00D15E99" w:rsidRDefault="006002FE" w:rsidP="006002FE">
      <w:pPr>
        <w:numPr>
          <w:ilvl w:val="0"/>
          <w:numId w:val="5"/>
        </w:numPr>
        <w:rPr>
          <w:rFonts w:ascii="Calibri" w:hAnsi="Calibri"/>
          <w:bCs/>
          <w:sz w:val="28"/>
          <w:szCs w:val="28"/>
        </w:rPr>
      </w:pPr>
      <w:r w:rsidRPr="00D15E99">
        <w:rPr>
          <w:rFonts w:ascii="Calibri" w:hAnsi="Calibri"/>
          <w:bCs/>
          <w:sz w:val="28"/>
          <w:szCs w:val="28"/>
        </w:rPr>
        <w:t xml:space="preserve">Add 30 ml of water.  </w:t>
      </w:r>
    </w:p>
    <w:p w14:paraId="79773752" w14:textId="77777777" w:rsidR="006002FE" w:rsidRPr="00D15E99" w:rsidRDefault="006002FE" w:rsidP="006002FE">
      <w:pPr>
        <w:numPr>
          <w:ilvl w:val="0"/>
          <w:numId w:val="5"/>
        </w:numPr>
        <w:rPr>
          <w:rFonts w:ascii="Calibri" w:hAnsi="Calibri"/>
          <w:bCs/>
          <w:sz w:val="28"/>
          <w:szCs w:val="28"/>
        </w:rPr>
      </w:pPr>
      <w:r w:rsidRPr="00D15E99">
        <w:rPr>
          <w:rFonts w:ascii="Calibri" w:hAnsi="Calibri"/>
          <w:bCs/>
          <w:sz w:val="28"/>
          <w:szCs w:val="28"/>
        </w:rPr>
        <w:t xml:space="preserve">Place the mixture to stand for a few days in a dry climate so that some of the water evaporates and you get the correct consistency of glue. </w:t>
      </w:r>
    </w:p>
    <w:p w14:paraId="6D924896" w14:textId="77777777" w:rsidR="006002FE" w:rsidRPr="00D15E99" w:rsidRDefault="006002FE" w:rsidP="006002FE">
      <w:pPr>
        <w:numPr>
          <w:ilvl w:val="0"/>
          <w:numId w:val="5"/>
        </w:numPr>
        <w:rPr>
          <w:rFonts w:ascii="Calibri" w:hAnsi="Calibri"/>
          <w:bCs/>
          <w:sz w:val="28"/>
          <w:szCs w:val="28"/>
        </w:rPr>
      </w:pPr>
      <w:r w:rsidRPr="00D15E99">
        <w:rPr>
          <w:rFonts w:ascii="Calibri" w:hAnsi="Calibri"/>
          <w:bCs/>
          <w:sz w:val="28"/>
          <w:szCs w:val="28"/>
        </w:rPr>
        <w:t xml:space="preserve">Using bleach wipes, thoroughly clean your </w:t>
      </w:r>
      <w:proofErr w:type="gramStart"/>
      <w:r w:rsidRPr="00D15E99">
        <w:rPr>
          <w:rFonts w:ascii="Calibri" w:hAnsi="Calibri"/>
          <w:bCs/>
          <w:sz w:val="28"/>
          <w:szCs w:val="28"/>
        </w:rPr>
        <w:t>work station</w:t>
      </w:r>
      <w:proofErr w:type="gramEnd"/>
      <w:r w:rsidRPr="00D15E99">
        <w:rPr>
          <w:rFonts w:ascii="Calibri" w:hAnsi="Calibri"/>
          <w:bCs/>
          <w:sz w:val="28"/>
          <w:szCs w:val="28"/>
        </w:rPr>
        <w:t xml:space="preserve"> and rinse your liquid waste container in the sink.</w:t>
      </w:r>
    </w:p>
    <w:p w14:paraId="1FF78FD1" w14:textId="7DAFCA0F" w:rsidR="006002FE" w:rsidRPr="00D15E99" w:rsidRDefault="006002FE" w:rsidP="006002FE">
      <w:pPr>
        <w:numPr>
          <w:ilvl w:val="0"/>
          <w:numId w:val="5"/>
        </w:numPr>
        <w:rPr>
          <w:rFonts w:ascii="Calibri" w:hAnsi="Calibri"/>
          <w:bCs/>
          <w:sz w:val="28"/>
          <w:szCs w:val="28"/>
        </w:rPr>
      </w:pPr>
      <w:r w:rsidRPr="00D15E99">
        <w:rPr>
          <w:rFonts w:ascii="Calibri" w:hAnsi="Calibri"/>
          <w:bCs/>
          <w:sz w:val="28"/>
          <w:szCs w:val="28"/>
        </w:rPr>
        <w:t>One person from your group should carefully moonwalk to the garbage can to throw away the bleach wipe.</w:t>
      </w:r>
    </w:p>
    <w:p w14:paraId="7754F8FF" w14:textId="0B689B32" w:rsidR="006002FE" w:rsidRPr="00CD634C" w:rsidRDefault="006002FE" w:rsidP="006002FE">
      <w:pPr>
        <w:rPr>
          <w:rFonts w:ascii="Calibri" w:hAnsi="Calibri"/>
          <w:b/>
          <w:noProof/>
          <w:color w:val="366091"/>
          <w:sz w:val="44"/>
          <w:szCs w:val="44"/>
        </w:rPr>
      </w:pPr>
      <w:r w:rsidRPr="00D15E99">
        <w:rPr>
          <w:rFonts w:ascii="Calibri" w:hAnsi="Calibri"/>
          <w:b/>
          <w:noProof/>
          <w:color w:val="FF6600"/>
          <w:sz w:val="28"/>
          <w:szCs w:val="28"/>
        </w:rPr>
        <w:br w:type="page"/>
      </w:r>
      <w:r w:rsidR="00CD634C">
        <w:rPr>
          <w:rFonts w:ascii="Calibri" w:hAnsi="Calibri"/>
          <w:b/>
          <w:color w:val="366091"/>
          <w:sz w:val="44"/>
          <w:szCs w:val="44"/>
        </w:rPr>
        <w:lastRenderedPageBreak/>
        <w:t xml:space="preserve">Writing </w:t>
      </w:r>
      <w:r w:rsidR="00CD634C" w:rsidRPr="000C5423">
        <w:rPr>
          <w:rFonts w:ascii="Calibri" w:hAnsi="Calibri"/>
          <w:b/>
          <w:color w:val="366091"/>
          <w:sz w:val="44"/>
          <w:szCs w:val="44"/>
        </w:rPr>
        <w:t>the</w:t>
      </w:r>
      <w:r w:rsidR="00CD634C">
        <w:rPr>
          <w:rFonts w:ascii="Calibri" w:hAnsi="Calibri"/>
          <w:b/>
          <w:color w:val="366091"/>
          <w:sz w:val="44"/>
          <w:szCs w:val="44"/>
        </w:rPr>
        <w:t xml:space="preserve"> Principles: Revised Lab Procedure</w:t>
      </w:r>
    </w:p>
    <w:p w14:paraId="11E1580F" w14:textId="77777777" w:rsidR="006002FE" w:rsidRDefault="006002FE" w:rsidP="006002FE">
      <w:pPr>
        <w:rPr>
          <w:rFonts w:ascii="Calibri" w:hAnsi="Calibri"/>
          <w:sz w:val="22"/>
          <w:szCs w:val="22"/>
        </w:rPr>
      </w:pPr>
      <w:r>
        <w:rPr>
          <w:rFonts w:ascii="Calibri" w:hAnsi="Calibri"/>
          <w:sz w:val="22"/>
          <w:szCs w:val="22"/>
        </w:rPr>
        <w:t xml:space="preserve">1. </w:t>
      </w:r>
    </w:p>
    <w:p w14:paraId="0CFBF006" w14:textId="77777777" w:rsidR="006002FE" w:rsidRDefault="006002FE" w:rsidP="006002FE">
      <w:pPr>
        <w:rPr>
          <w:rFonts w:ascii="Calibri" w:hAnsi="Calibri"/>
          <w:sz w:val="22"/>
          <w:szCs w:val="22"/>
        </w:rPr>
      </w:pPr>
    </w:p>
    <w:p w14:paraId="3833CEFA" w14:textId="77777777" w:rsidR="006002FE" w:rsidRDefault="006002FE" w:rsidP="006002FE">
      <w:pPr>
        <w:rPr>
          <w:rFonts w:ascii="Calibri" w:hAnsi="Calibri"/>
          <w:sz w:val="22"/>
          <w:szCs w:val="22"/>
        </w:rPr>
      </w:pPr>
    </w:p>
    <w:p w14:paraId="36981A86" w14:textId="77777777" w:rsidR="006002FE" w:rsidRDefault="006002FE" w:rsidP="006002FE">
      <w:pPr>
        <w:rPr>
          <w:rFonts w:ascii="Calibri" w:hAnsi="Calibri"/>
          <w:sz w:val="22"/>
          <w:szCs w:val="22"/>
        </w:rPr>
      </w:pPr>
      <w:r>
        <w:rPr>
          <w:rFonts w:ascii="Calibri" w:hAnsi="Calibri"/>
          <w:sz w:val="22"/>
          <w:szCs w:val="22"/>
        </w:rPr>
        <w:t>2.</w:t>
      </w:r>
    </w:p>
    <w:p w14:paraId="043E4805" w14:textId="77777777" w:rsidR="006002FE" w:rsidRDefault="006002FE" w:rsidP="006002FE">
      <w:pPr>
        <w:rPr>
          <w:rFonts w:ascii="Calibri" w:hAnsi="Calibri"/>
          <w:sz w:val="22"/>
          <w:szCs w:val="22"/>
        </w:rPr>
      </w:pPr>
    </w:p>
    <w:p w14:paraId="645DAA47" w14:textId="77777777" w:rsidR="006002FE" w:rsidRDefault="006002FE" w:rsidP="006002FE">
      <w:pPr>
        <w:rPr>
          <w:rFonts w:ascii="Calibri" w:hAnsi="Calibri"/>
          <w:sz w:val="22"/>
          <w:szCs w:val="22"/>
        </w:rPr>
      </w:pPr>
    </w:p>
    <w:p w14:paraId="785A440D" w14:textId="77777777" w:rsidR="006002FE" w:rsidRDefault="006002FE" w:rsidP="006002FE">
      <w:pPr>
        <w:rPr>
          <w:rFonts w:ascii="Calibri" w:hAnsi="Calibri"/>
          <w:sz w:val="22"/>
          <w:szCs w:val="22"/>
        </w:rPr>
      </w:pPr>
      <w:r>
        <w:rPr>
          <w:rFonts w:ascii="Calibri" w:hAnsi="Calibri"/>
          <w:sz w:val="22"/>
          <w:szCs w:val="22"/>
        </w:rPr>
        <w:t>3.</w:t>
      </w:r>
    </w:p>
    <w:p w14:paraId="39F193E5" w14:textId="77777777" w:rsidR="006002FE" w:rsidRDefault="006002FE" w:rsidP="006002FE">
      <w:pPr>
        <w:rPr>
          <w:rFonts w:ascii="Calibri" w:hAnsi="Calibri"/>
          <w:sz w:val="22"/>
          <w:szCs w:val="22"/>
        </w:rPr>
      </w:pPr>
    </w:p>
    <w:p w14:paraId="03C384B2" w14:textId="77777777" w:rsidR="006002FE" w:rsidRDefault="006002FE" w:rsidP="006002FE">
      <w:pPr>
        <w:rPr>
          <w:rFonts w:ascii="Calibri" w:hAnsi="Calibri"/>
          <w:sz w:val="22"/>
          <w:szCs w:val="22"/>
        </w:rPr>
      </w:pPr>
    </w:p>
    <w:p w14:paraId="7EC66598" w14:textId="77777777" w:rsidR="006002FE" w:rsidRDefault="006002FE" w:rsidP="006002FE">
      <w:pPr>
        <w:rPr>
          <w:rFonts w:ascii="Calibri" w:hAnsi="Calibri"/>
          <w:sz w:val="22"/>
          <w:szCs w:val="22"/>
        </w:rPr>
      </w:pPr>
      <w:r>
        <w:rPr>
          <w:rFonts w:ascii="Calibri" w:hAnsi="Calibri"/>
          <w:sz w:val="22"/>
          <w:szCs w:val="22"/>
        </w:rPr>
        <w:t>4.</w:t>
      </w:r>
    </w:p>
    <w:p w14:paraId="1C347C9F" w14:textId="77777777" w:rsidR="006002FE" w:rsidRDefault="006002FE" w:rsidP="006002FE">
      <w:pPr>
        <w:rPr>
          <w:rFonts w:ascii="Calibri" w:hAnsi="Calibri"/>
          <w:sz w:val="22"/>
          <w:szCs w:val="22"/>
        </w:rPr>
      </w:pPr>
    </w:p>
    <w:p w14:paraId="249D91BE" w14:textId="77777777" w:rsidR="006002FE" w:rsidRDefault="006002FE" w:rsidP="006002FE">
      <w:pPr>
        <w:rPr>
          <w:rFonts w:ascii="Calibri" w:hAnsi="Calibri"/>
          <w:sz w:val="22"/>
          <w:szCs w:val="22"/>
        </w:rPr>
      </w:pPr>
    </w:p>
    <w:p w14:paraId="4BECDF6B" w14:textId="77777777" w:rsidR="006002FE" w:rsidRDefault="006002FE" w:rsidP="006002FE">
      <w:pPr>
        <w:rPr>
          <w:rFonts w:ascii="Calibri" w:hAnsi="Calibri"/>
          <w:sz w:val="22"/>
          <w:szCs w:val="22"/>
        </w:rPr>
      </w:pPr>
      <w:r>
        <w:rPr>
          <w:rFonts w:ascii="Calibri" w:hAnsi="Calibri"/>
          <w:sz w:val="22"/>
          <w:szCs w:val="22"/>
        </w:rPr>
        <w:t>5.</w:t>
      </w:r>
    </w:p>
    <w:p w14:paraId="5943EAF4" w14:textId="77777777" w:rsidR="006002FE" w:rsidRDefault="006002FE" w:rsidP="006002FE">
      <w:pPr>
        <w:rPr>
          <w:rFonts w:ascii="Calibri" w:hAnsi="Calibri"/>
          <w:sz w:val="22"/>
          <w:szCs w:val="22"/>
        </w:rPr>
      </w:pPr>
    </w:p>
    <w:p w14:paraId="1D997FBD" w14:textId="77777777" w:rsidR="006002FE" w:rsidRDefault="006002FE" w:rsidP="006002FE">
      <w:pPr>
        <w:rPr>
          <w:rFonts w:ascii="Calibri" w:hAnsi="Calibri"/>
          <w:sz w:val="22"/>
          <w:szCs w:val="22"/>
        </w:rPr>
      </w:pPr>
    </w:p>
    <w:p w14:paraId="24C63B1F" w14:textId="77777777" w:rsidR="006002FE" w:rsidRDefault="006002FE" w:rsidP="006002FE">
      <w:pPr>
        <w:rPr>
          <w:rFonts w:ascii="Calibri" w:hAnsi="Calibri"/>
          <w:sz w:val="22"/>
          <w:szCs w:val="22"/>
        </w:rPr>
      </w:pPr>
      <w:r>
        <w:rPr>
          <w:rFonts w:ascii="Calibri" w:hAnsi="Calibri"/>
          <w:sz w:val="22"/>
          <w:szCs w:val="22"/>
        </w:rPr>
        <w:t>6.</w:t>
      </w:r>
    </w:p>
    <w:p w14:paraId="63D6D659" w14:textId="77777777" w:rsidR="006002FE" w:rsidRDefault="006002FE" w:rsidP="006002FE">
      <w:pPr>
        <w:rPr>
          <w:rFonts w:ascii="Calibri" w:hAnsi="Calibri"/>
          <w:sz w:val="22"/>
          <w:szCs w:val="22"/>
        </w:rPr>
      </w:pPr>
    </w:p>
    <w:p w14:paraId="43E9F61D" w14:textId="77777777" w:rsidR="006002FE" w:rsidRDefault="006002FE" w:rsidP="006002FE">
      <w:pPr>
        <w:rPr>
          <w:rFonts w:ascii="Calibri" w:hAnsi="Calibri"/>
          <w:sz w:val="22"/>
          <w:szCs w:val="22"/>
        </w:rPr>
      </w:pPr>
    </w:p>
    <w:p w14:paraId="019391F4" w14:textId="77777777" w:rsidR="006002FE" w:rsidRDefault="006002FE" w:rsidP="006002FE">
      <w:pPr>
        <w:rPr>
          <w:rFonts w:ascii="Calibri" w:hAnsi="Calibri"/>
          <w:sz w:val="22"/>
          <w:szCs w:val="22"/>
        </w:rPr>
      </w:pPr>
      <w:r>
        <w:rPr>
          <w:rFonts w:ascii="Calibri" w:hAnsi="Calibri"/>
          <w:sz w:val="22"/>
          <w:szCs w:val="22"/>
        </w:rPr>
        <w:t>7.</w:t>
      </w:r>
    </w:p>
    <w:p w14:paraId="1552E1D5" w14:textId="77777777" w:rsidR="006002FE" w:rsidRDefault="006002FE" w:rsidP="006002FE">
      <w:pPr>
        <w:rPr>
          <w:rFonts w:ascii="Calibri" w:hAnsi="Calibri"/>
          <w:sz w:val="22"/>
          <w:szCs w:val="22"/>
        </w:rPr>
      </w:pPr>
    </w:p>
    <w:p w14:paraId="27AE77F5" w14:textId="77777777" w:rsidR="006002FE" w:rsidRDefault="006002FE" w:rsidP="006002FE">
      <w:pPr>
        <w:rPr>
          <w:rFonts w:ascii="Calibri" w:hAnsi="Calibri"/>
          <w:sz w:val="22"/>
          <w:szCs w:val="22"/>
        </w:rPr>
      </w:pPr>
    </w:p>
    <w:p w14:paraId="6B3CAD3B" w14:textId="77777777" w:rsidR="006002FE" w:rsidRDefault="006002FE" w:rsidP="006002FE">
      <w:pPr>
        <w:rPr>
          <w:rFonts w:ascii="Calibri" w:hAnsi="Calibri"/>
          <w:sz w:val="22"/>
          <w:szCs w:val="22"/>
        </w:rPr>
      </w:pPr>
      <w:r>
        <w:rPr>
          <w:rFonts w:ascii="Calibri" w:hAnsi="Calibri"/>
          <w:sz w:val="22"/>
          <w:szCs w:val="22"/>
        </w:rPr>
        <w:t xml:space="preserve">8. </w:t>
      </w:r>
    </w:p>
    <w:p w14:paraId="11CEB3F9" w14:textId="77777777" w:rsidR="006002FE" w:rsidRDefault="006002FE" w:rsidP="006002FE">
      <w:pPr>
        <w:rPr>
          <w:rFonts w:ascii="Calibri" w:hAnsi="Calibri"/>
          <w:sz w:val="22"/>
          <w:szCs w:val="22"/>
        </w:rPr>
      </w:pPr>
    </w:p>
    <w:p w14:paraId="41DB192B" w14:textId="77777777" w:rsidR="006002FE" w:rsidRDefault="006002FE" w:rsidP="006002FE">
      <w:pPr>
        <w:rPr>
          <w:rFonts w:ascii="Calibri" w:hAnsi="Calibri"/>
          <w:sz w:val="22"/>
          <w:szCs w:val="22"/>
        </w:rPr>
      </w:pPr>
    </w:p>
    <w:p w14:paraId="0D616BED" w14:textId="77777777" w:rsidR="006002FE" w:rsidRDefault="006002FE" w:rsidP="006002FE">
      <w:pPr>
        <w:rPr>
          <w:rFonts w:ascii="Calibri" w:hAnsi="Calibri"/>
          <w:sz w:val="22"/>
          <w:szCs w:val="22"/>
        </w:rPr>
      </w:pPr>
      <w:r>
        <w:rPr>
          <w:rFonts w:ascii="Calibri" w:hAnsi="Calibri"/>
          <w:sz w:val="22"/>
          <w:szCs w:val="22"/>
        </w:rPr>
        <w:t>9.</w:t>
      </w:r>
    </w:p>
    <w:p w14:paraId="6D762CC0" w14:textId="77777777" w:rsidR="006002FE" w:rsidRDefault="006002FE" w:rsidP="006002FE">
      <w:pPr>
        <w:rPr>
          <w:rFonts w:ascii="Calibri" w:hAnsi="Calibri"/>
          <w:sz w:val="22"/>
          <w:szCs w:val="22"/>
        </w:rPr>
      </w:pPr>
    </w:p>
    <w:p w14:paraId="699FB0CB" w14:textId="77777777" w:rsidR="006002FE" w:rsidRDefault="006002FE" w:rsidP="006002FE">
      <w:pPr>
        <w:rPr>
          <w:rFonts w:ascii="Calibri" w:hAnsi="Calibri"/>
          <w:sz w:val="22"/>
          <w:szCs w:val="22"/>
        </w:rPr>
      </w:pPr>
    </w:p>
    <w:p w14:paraId="2E4E3D14" w14:textId="77777777" w:rsidR="006002FE" w:rsidRDefault="006002FE" w:rsidP="006002FE">
      <w:pPr>
        <w:rPr>
          <w:rFonts w:ascii="Calibri" w:hAnsi="Calibri"/>
          <w:sz w:val="22"/>
          <w:szCs w:val="22"/>
        </w:rPr>
      </w:pPr>
      <w:r>
        <w:rPr>
          <w:rFonts w:ascii="Calibri" w:hAnsi="Calibri"/>
          <w:sz w:val="22"/>
          <w:szCs w:val="22"/>
        </w:rPr>
        <w:t>10.</w:t>
      </w:r>
    </w:p>
    <w:p w14:paraId="0A8A003C" w14:textId="77777777" w:rsidR="006002FE" w:rsidRDefault="006002FE" w:rsidP="006002FE">
      <w:pPr>
        <w:rPr>
          <w:rFonts w:ascii="Calibri" w:hAnsi="Calibri"/>
          <w:sz w:val="22"/>
          <w:szCs w:val="22"/>
        </w:rPr>
      </w:pPr>
    </w:p>
    <w:p w14:paraId="6B37BAB6" w14:textId="77777777" w:rsidR="006002FE" w:rsidRDefault="006002FE" w:rsidP="006002FE">
      <w:pPr>
        <w:rPr>
          <w:rFonts w:ascii="Calibri" w:hAnsi="Calibri"/>
          <w:sz w:val="22"/>
          <w:szCs w:val="22"/>
        </w:rPr>
      </w:pPr>
    </w:p>
    <w:p w14:paraId="5402CBCE" w14:textId="77777777" w:rsidR="006002FE" w:rsidRDefault="006002FE" w:rsidP="006002FE">
      <w:pPr>
        <w:rPr>
          <w:rFonts w:ascii="Calibri" w:hAnsi="Calibri"/>
          <w:sz w:val="22"/>
          <w:szCs w:val="22"/>
        </w:rPr>
      </w:pPr>
      <w:r>
        <w:rPr>
          <w:rFonts w:ascii="Calibri" w:hAnsi="Calibri"/>
          <w:sz w:val="22"/>
          <w:szCs w:val="22"/>
        </w:rPr>
        <w:t>11.</w:t>
      </w:r>
    </w:p>
    <w:p w14:paraId="0A518910" w14:textId="77777777" w:rsidR="006002FE" w:rsidRDefault="006002FE" w:rsidP="006002FE">
      <w:pPr>
        <w:rPr>
          <w:rFonts w:ascii="Calibri" w:hAnsi="Calibri"/>
          <w:sz w:val="22"/>
          <w:szCs w:val="22"/>
        </w:rPr>
      </w:pPr>
    </w:p>
    <w:p w14:paraId="7503DB83" w14:textId="77777777" w:rsidR="006002FE" w:rsidRDefault="006002FE" w:rsidP="006002FE">
      <w:pPr>
        <w:rPr>
          <w:rFonts w:ascii="Calibri" w:hAnsi="Calibri"/>
          <w:sz w:val="22"/>
          <w:szCs w:val="22"/>
        </w:rPr>
      </w:pPr>
    </w:p>
    <w:p w14:paraId="30093357" w14:textId="77777777" w:rsidR="006002FE" w:rsidRDefault="006002FE" w:rsidP="006002FE">
      <w:pPr>
        <w:rPr>
          <w:rFonts w:ascii="Calibri" w:hAnsi="Calibri"/>
          <w:sz w:val="22"/>
          <w:szCs w:val="22"/>
        </w:rPr>
      </w:pPr>
      <w:r>
        <w:rPr>
          <w:rFonts w:ascii="Calibri" w:hAnsi="Calibri"/>
          <w:sz w:val="22"/>
          <w:szCs w:val="22"/>
        </w:rPr>
        <w:t>12.</w:t>
      </w:r>
    </w:p>
    <w:p w14:paraId="6C036918" w14:textId="77777777" w:rsidR="006002FE" w:rsidRDefault="006002FE" w:rsidP="006002FE">
      <w:pPr>
        <w:rPr>
          <w:rFonts w:ascii="Calibri" w:hAnsi="Calibri"/>
          <w:sz w:val="22"/>
          <w:szCs w:val="22"/>
        </w:rPr>
      </w:pPr>
    </w:p>
    <w:p w14:paraId="59E3AB6A" w14:textId="77777777" w:rsidR="006002FE" w:rsidRDefault="006002FE" w:rsidP="006002FE">
      <w:pPr>
        <w:rPr>
          <w:rFonts w:ascii="Calibri" w:hAnsi="Calibri"/>
          <w:sz w:val="22"/>
          <w:szCs w:val="22"/>
        </w:rPr>
      </w:pPr>
    </w:p>
    <w:p w14:paraId="0E33D85A" w14:textId="77777777" w:rsidR="006002FE" w:rsidRDefault="006002FE" w:rsidP="006002FE">
      <w:pPr>
        <w:rPr>
          <w:rFonts w:ascii="Calibri" w:hAnsi="Calibri"/>
          <w:sz w:val="22"/>
          <w:szCs w:val="22"/>
        </w:rPr>
      </w:pPr>
      <w:r>
        <w:rPr>
          <w:rFonts w:ascii="Calibri" w:hAnsi="Calibri"/>
          <w:sz w:val="22"/>
          <w:szCs w:val="22"/>
        </w:rPr>
        <w:t>13.</w:t>
      </w:r>
    </w:p>
    <w:p w14:paraId="75FFBC2D" w14:textId="77777777" w:rsidR="006002FE" w:rsidRDefault="006002FE" w:rsidP="006002FE">
      <w:pPr>
        <w:rPr>
          <w:rFonts w:ascii="Calibri" w:hAnsi="Calibri"/>
          <w:sz w:val="22"/>
          <w:szCs w:val="22"/>
        </w:rPr>
      </w:pPr>
    </w:p>
    <w:p w14:paraId="6EE2EF20" w14:textId="77777777" w:rsidR="006002FE" w:rsidRDefault="006002FE" w:rsidP="006002FE">
      <w:pPr>
        <w:rPr>
          <w:rFonts w:ascii="Calibri" w:hAnsi="Calibri"/>
          <w:sz w:val="22"/>
          <w:szCs w:val="22"/>
        </w:rPr>
      </w:pPr>
    </w:p>
    <w:p w14:paraId="12FC844E" w14:textId="77777777" w:rsidR="006002FE" w:rsidRDefault="006002FE" w:rsidP="006002FE">
      <w:pPr>
        <w:rPr>
          <w:rFonts w:ascii="Calibri" w:hAnsi="Calibri"/>
          <w:sz w:val="22"/>
          <w:szCs w:val="22"/>
        </w:rPr>
      </w:pPr>
      <w:r>
        <w:rPr>
          <w:rFonts w:ascii="Calibri" w:hAnsi="Calibri"/>
          <w:sz w:val="22"/>
          <w:szCs w:val="22"/>
        </w:rPr>
        <w:t>14.</w:t>
      </w:r>
    </w:p>
    <w:p w14:paraId="7C6C6A8A" w14:textId="77777777" w:rsidR="006002FE" w:rsidRDefault="006002FE" w:rsidP="006002FE">
      <w:pPr>
        <w:rPr>
          <w:rFonts w:ascii="Calibri" w:hAnsi="Calibri"/>
          <w:sz w:val="22"/>
          <w:szCs w:val="22"/>
        </w:rPr>
      </w:pPr>
    </w:p>
    <w:p w14:paraId="664037E7" w14:textId="77777777" w:rsidR="006002FE" w:rsidRDefault="006002FE" w:rsidP="006002FE">
      <w:pPr>
        <w:rPr>
          <w:rFonts w:ascii="Calibri" w:hAnsi="Calibri"/>
          <w:sz w:val="22"/>
          <w:szCs w:val="22"/>
        </w:rPr>
      </w:pPr>
    </w:p>
    <w:p w14:paraId="48AD77DA" w14:textId="77777777" w:rsidR="006002FE" w:rsidRDefault="006002FE" w:rsidP="006002FE">
      <w:pPr>
        <w:rPr>
          <w:rFonts w:ascii="Calibri" w:hAnsi="Calibri"/>
          <w:sz w:val="22"/>
          <w:szCs w:val="22"/>
        </w:rPr>
      </w:pPr>
      <w:r>
        <w:rPr>
          <w:rFonts w:ascii="Calibri" w:hAnsi="Calibri"/>
          <w:sz w:val="22"/>
          <w:szCs w:val="22"/>
        </w:rPr>
        <w:t>15.</w:t>
      </w:r>
    </w:p>
    <w:p w14:paraId="41DBC55B" w14:textId="77777777" w:rsidR="006002FE" w:rsidRDefault="006002FE" w:rsidP="006002FE">
      <w:pPr>
        <w:rPr>
          <w:rFonts w:ascii="Calibri" w:hAnsi="Calibri"/>
          <w:sz w:val="22"/>
          <w:szCs w:val="22"/>
        </w:rPr>
      </w:pPr>
    </w:p>
    <w:p w14:paraId="272F01C3" w14:textId="77777777" w:rsidR="006002FE" w:rsidRDefault="006002FE" w:rsidP="006002FE">
      <w:pPr>
        <w:rPr>
          <w:rFonts w:ascii="Calibri" w:hAnsi="Calibri"/>
          <w:sz w:val="22"/>
          <w:szCs w:val="22"/>
        </w:rPr>
      </w:pPr>
    </w:p>
    <w:p w14:paraId="5163572D" w14:textId="77777777" w:rsidR="006002FE" w:rsidRDefault="006002FE" w:rsidP="006002FE">
      <w:pPr>
        <w:rPr>
          <w:rFonts w:ascii="Calibri" w:hAnsi="Calibri"/>
          <w:sz w:val="22"/>
          <w:szCs w:val="22"/>
        </w:rPr>
      </w:pPr>
      <w:r>
        <w:rPr>
          <w:rFonts w:ascii="Calibri" w:hAnsi="Calibri"/>
          <w:sz w:val="22"/>
          <w:szCs w:val="22"/>
        </w:rPr>
        <w:t>16.</w:t>
      </w:r>
    </w:p>
    <w:p w14:paraId="6B14422C" w14:textId="5C4B6707" w:rsidR="006002FE" w:rsidRPr="00D15E99" w:rsidRDefault="006002FE" w:rsidP="006002FE">
      <w:pPr>
        <w:rPr>
          <w:rFonts w:ascii="Calibri" w:hAnsi="Calibri"/>
          <w:noProof/>
          <w:sz w:val="44"/>
          <w:szCs w:val="44"/>
        </w:rPr>
      </w:pPr>
      <w:r>
        <w:rPr>
          <w:rFonts w:ascii="Calibri" w:hAnsi="Calibri"/>
          <w:b/>
          <w:noProof/>
          <w:color w:val="FF6600"/>
          <w:sz w:val="36"/>
          <w:szCs w:val="36"/>
        </w:rPr>
        <w:br w:type="page"/>
      </w:r>
      <w:r w:rsidRPr="00D15E99">
        <w:rPr>
          <w:rFonts w:ascii="Calibri" w:hAnsi="Calibri"/>
          <w:b/>
          <w:color w:val="366091"/>
          <w:sz w:val="44"/>
          <w:szCs w:val="44"/>
        </w:rPr>
        <w:lastRenderedPageBreak/>
        <w:t>Writing the Pr</w:t>
      </w:r>
      <w:r w:rsidR="00D15E99" w:rsidRPr="00D15E99">
        <w:rPr>
          <w:rFonts w:ascii="Calibri" w:hAnsi="Calibri"/>
          <w:b/>
          <w:color w:val="366091"/>
          <w:sz w:val="44"/>
          <w:szCs w:val="44"/>
        </w:rPr>
        <w:t>inciples: Properties of Matter</w:t>
      </w:r>
      <w:r w:rsidRPr="00D15E99">
        <w:rPr>
          <w:rFonts w:ascii="Calibri" w:hAnsi="Calibri"/>
          <w:b/>
          <w:color w:val="366091"/>
          <w:sz w:val="44"/>
          <w:szCs w:val="44"/>
        </w:rPr>
        <w:t xml:space="preserve"> </w:t>
      </w:r>
      <w:r w:rsidR="00D15E99" w:rsidRPr="00D15E99">
        <w:rPr>
          <w:rFonts w:ascii="Calibri" w:hAnsi="Calibri"/>
          <w:b/>
          <w:color w:val="366091"/>
          <w:sz w:val="44"/>
          <w:szCs w:val="44"/>
        </w:rPr>
        <w:t>(</w:t>
      </w:r>
      <w:r w:rsidRPr="00D15E99">
        <w:rPr>
          <w:rFonts w:ascii="Calibri" w:hAnsi="Calibri"/>
          <w:b/>
          <w:color w:val="366091"/>
          <w:sz w:val="44"/>
          <w:szCs w:val="44"/>
        </w:rPr>
        <w:t>optional activity</w:t>
      </w:r>
      <w:r w:rsidR="00D15E99" w:rsidRPr="00D15E99">
        <w:rPr>
          <w:rFonts w:ascii="Calibri" w:hAnsi="Calibri"/>
          <w:b/>
          <w:color w:val="366091"/>
          <w:sz w:val="44"/>
          <w:szCs w:val="44"/>
        </w:rPr>
        <w:t>)</w:t>
      </w:r>
    </w:p>
    <w:p w14:paraId="033B7040" w14:textId="77777777" w:rsidR="006002FE" w:rsidRDefault="006002FE" w:rsidP="006002FE">
      <w:pPr>
        <w:rPr>
          <w:rFonts w:ascii="Calibri" w:hAnsi="Calibri"/>
          <w:noProof/>
          <w:color w:val="FF6600"/>
          <w:sz w:val="36"/>
          <w:szCs w:val="36"/>
        </w:rPr>
      </w:pPr>
    </w:p>
    <w:p w14:paraId="1A4DE7D9" w14:textId="77777777" w:rsidR="006002FE" w:rsidRPr="00D15E99" w:rsidRDefault="006002FE" w:rsidP="006002FE">
      <w:pPr>
        <w:rPr>
          <w:rFonts w:ascii="Calibri" w:hAnsi="Calibri"/>
          <w:sz w:val="28"/>
          <w:szCs w:val="28"/>
        </w:rPr>
      </w:pPr>
      <w:r w:rsidRPr="00D15E99">
        <w:rPr>
          <w:rFonts w:ascii="Calibri" w:hAnsi="Calibri"/>
          <w:sz w:val="28"/>
          <w:szCs w:val="28"/>
        </w:rPr>
        <w:t>In your lab groups evaluate the properties of the material you have just created.</w:t>
      </w:r>
    </w:p>
    <w:p w14:paraId="39C423D6" w14:textId="77777777" w:rsidR="006002FE" w:rsidRPr="00D15E99" w:rsidRDefault="006002FE" w:rsidP="006002FE">
      <w:pPr>
        <w:pStyle w:val="GreenchenHSheader"/>
        <w:rPr>
          <w:rFonts w:ascii="Calibri" w:hAnsi="Calibri"/>
          <w:sz w:val="28"/>
          <w:szCs w:val="28"/>
        </w:rPr>
      </w:pPr>
    </w:p>
    <w:p w14:paraId="349F9578" w14:textId="77777777" w:rsidR="006002FE" w:rsidRPr="00D15E99" w:rsidRDefault="006002FE" w:rsidP="006002FE">
      <w:pPr>
        <w:rPr>
          <w:rFonts w:ascii="Calibri" w:hAnsi="Calibri"/>
          <w:sz w:val="28"/>
          <w:szCs w:val="28"/>
        </w:rPr>
      </w:pPr>
    </w:p>
    <w:p w14:paraId="6935F66E" w14:textId="77777777" w:rsidR="006002FE" w:rsidRPr="00D15E99" w:rsidRDefault="006002FE" w:rsidP="006002FE">
      <w:pPr>
        <w:ind w:left="360"/>
        <w:rPr>
          <w:rFonts w:ascii="Calibri" w:hAnsi="Calibri"/>
          <w:sz w:val="28"/>
          <w:szCs w:val="28"/>
        </w:rPr>
      </w:pPr>
      <w:r w:rsidRPr="00D15E99">
        <w:rPr>
          <w:rFonts w:ascii="Calibri" w:hAnsi="Calibri"/>
          <w:sz w:val="28"/>
          <w:szCs w:val="28"/>
        </w:rPr>
        <w:t>Color:</w:t>
      </w:r>
    </w:p>
    <w:p w14:paraId="563BD1FF" w14:textId="77777777" w:rsidR="006002FE" w:rsidRPr="00D15E99" w:rsidRDefault="006002FE" w:rsidP="006002FE">
      <w:pPr>
        <w:ind w:left="360"/>
        <w:rPr>
          <w:rFonts w:ascii="Calibri" w:hAnsi="Calibri"/>
          <w:sz w:val="28"/>
          <w:szCs w:val="28"/>
        </w:rPr>
      </w:pPr>
    </w:p>
    <w:p w14:paraId="4FF3FD07" w14:textId="77777777" w:rsidR="006002FE" w:rsidRPr="00D15E99" w:rsidRDefault="006002FE" w:rsidP="006002FE">
      <w:pPr>
        <w:ind w:left="360"/>
        <w:rPr>
          <w:rFonts w:ascii="Calibri" w:hAnsi="Calibri"/>
          <w:sz w:val="28"/>
          <w:szCs w:val="28"/>
        </w:rPr>
      </w:pPr>
      <w:r w:rsidRPr="00D15E99">
        <w:rPr>
          <w:rFonts w:ascii="Calibri" w:hAnsi="Calibri"/>
          <w:sz w:val="28"/>
          <w:szCs w:val="28"/>
        </w:rPr>
        <w:t>Melting Point:</w:t>
      </w:r>
    </w:p>
    <w:p w14:paraId="5E3EC3C4" w14:textId="77777777" w:rsidR="006002FE" w:rsidRPr="00D15E99" w:rsidRDefault="006002FE" w:rsidP="006002FE">
      <w:pPr>
        <w:ind w:left="360"/>
        <w:rPr>
          <w:rFonts w:ascii="Calibri" w:hAnsi="Calibri"/>
          <w:sz w:val="28"/>
          <w:szCs w:val="28"/>
        </w:rPr>
      </w:pPr>
    </w:p>
    <w:p w14:paraId="28E92852" w14:textId="77777777" w:rsidR="006002FE" w:rsidRPr="00D15E99" w:rsidRDefault="006002FE" w:rsidP="006002FE">
      <w:pPr>
        <w:ind w:left="360"/>
        <w:rPr>
          <w:rFonts w:ascii="Calibri" w:hAnsi="Calibri"/>
          <w:sz w:val="28"/>
          <w:szCs w:val="28"/>
        </w:rPr>
      </w:pPr>
      <w:r w:rsidRPr="00D15E99">
        <w:rPr>
          <w:rFonts w:ascii="Calibri" w:hAnsi="Calibri"/>
          <w:sz w:val="28"/>
          <w:szCs w:val="28"/>
        </w:rPr>
        <w:t>Boiling Point:</w:t>
      </w:r>
    </w:p>
    <w:p w14:paraId="13BC9DC5" w14:textId="77777777" w:rsidR="006002FE" w:rsidRPr="00D15E99" w:rsidRDefault="006002FE" w:rsidP="006002FE">
      <w:pPr>
        <w:ind w:left="360"/>
        <w:rPr>
          <w:rFonts w:ascii="Calibri" w:hAnsi="Calibri"/>
          <w:sz w:val="28"/>
          <w:szCs w:val="28"/>
        </w:rPr>
      </w:pPr>
    </w:p>
    <w:p w14:paraId="45FD4916" w14:textId="77777777" w:rsidR="006002FE" w:rsidRPr="00D15E99" w:rsidRDefault="006002FE" w:rsidP="006002FE">
      <w:pPr>
        <w:ind w:left="360"/>
        <w:rPr>
          <w:rFonts w:ascii="Calibri" w:hAnsi="Calibri"/>
          <w:sz w:val="28"/>
          <w:szCs w:val="28"/>
        </w:rPr>
      </w:pPr>
      <w:r w:rsidRPr="00D15E99">
        <w:rPr>
          <w:rFonts w:ascii="Calibri" w:hAnsi="Calibri"/>
          <w:sz w:val="28"/>
          <w:szCs w:val="28"/>
        </w:rPr>
        <w:t>Solubility:</w:t>
      </w:r>
    </w:p>
    <w:p w14:paraId="20E9A583" w14:textId="77777777" w:rsidR="006002FE" w:rsidRPr="00D15E99" w:rsidRDefault="006002FE" w:rsidP="006002FE">
      <w:pPr>
        <w:ind w:left="360"/>
        <w:rPr>
          <w:rFonts w:ascii="Calibri" w:hAnsi="Calibri"/>
          <w:sz w:val="28"/>
          <w:szCs w:val="28"/>
        </w:rPr>
      </w:pPr>
    </w:p>
    <w:p w14:paraId="3E7F683C" w14:textId="77777777" w:rsidR="006002FE" w:rsidRPr="00D15E99" w:rsidRDefault="006002FE" w:rsidP="006002FE">
      <w:pPr>
        <w:ind w:left="360"/>
        <w:rPr>
          <w:rFonts w:ascii="Calibri" w:hAnsi="Calibri"/>
          <w:sz w:val="28"/>
          <w:szCs w:val="28"/>
        </w:rPr>
      </w:pPr>
      <w:r w:rsidRPr="00D15E99">
        <w:rPr>
          <w:rFonts w:ascii="Calibri" w:hAnsi="Calibri"/>
          <w:sz w:val="28"/>
          <w:szCs w:val="28"/>
        </w:rPr>
        <w:t xml:space="preserve">Electrical Conductivity: </w:t>
      </w:r>
    </w:p>
    <w:p w14:paraId="38CE90E0" w14:textId="77777777" w:rsidR="006002FE" w:rsidRPr="00D15E99" w:rsidRDefault="006002FE" w:rsidP="006002FE">
      <w:pPr>
        <w:ind w:left="360"/>
        <w:rPr>
          <w:rFonts w:ascii="Calibri" w:hAnsi="Calibri"/>
          <w:sz w:val="28"/>
          <w:szCs w:val="28"/>
        </w:rPr>
      </w:pPr>
    </w:p>
    <w:p w14:paraId="6798BB5D" w14:textId="77777777" w:rsidR="006002FE" w:rsidRPr="00D15E99" w:rsidRDefault="006002FE" w:rsidP="006002FE">
      <w:pPr>
        <w:ind w:left="360"/>
        <w:rPr>
          <w:rFonts w:ascii="Calibri" w:hAnsi="Calibri"/>
          <w:sz w:val="28"/>
          <w:szCs w:val="28"/>
        </w:rPr>
      </w:pPr>
      <w:r w:rsidRPr="00D15E99">
        <w:rPr>
          <w:rFonts w:ascii="Calibri" w:hAnsi="Calibri"/>
          <w:sz w:val="28"/>
          <w:szCs w:val="28"/>
        </w:rPr>
        <w:t>Toxicity:</w:t>
      </w:r>
    </w:p>
    <w:p w14:paraId="6958BE64" w14:textId="77777777" w:rsidR="006002FE" w:rsidRPr="00D15E99" w:rsidRDefault="006002FE" w:rsidP="006002FE">
      <w:pPr>
        <w:ind w:left="360"/>
        <w:rPr>
          <w:rFonts w:ascii="Calibri" w:hAnsi="Calibri"/>
          <w:sz w:val="28"/>
          <w:szCs w:val="28"/>
        </w:rPr>
      </w:pPr>
    </w:p>
    <w:p w14:paraId="0C8CF9D8" w14:textId="77777777" w:rsidR="006002FE" w:rsidRPr="00D15E99" w:rsidRDefault="006002FE" w:rsidP="006002FE">
      <w:pPr>
        <w:ind w:left="360"/>
        <w:rPr>
          <w:rFonts w:ascii="Calibri" w:hAnsi="Calibri"/>
          <w:sz w:val="28"/>
          <w:szCs w:val="28"/>
        </w:rPr>
      </w:pPr>
      <w:r w:rsidRPr="00D15E99">
        <w:rPr>
          <w:rFonts w:ascii="Calibri" w:hAnsi="Calibri"/>
          <w:sz w:val="28"/>
          <w:szCs w:val="28"/>
        </w:rPr>
        <w:t>Impact on the environment:</w:t>
      </w:r>
    </w:p>
    <w:p w14:paraId="17597C15" w14:textId="77777777" w:rsidR="006002FE" w:rsidRPr="00D15E99" w:rsidRDefault="006002FE" w:rsidP="006002FE">
      <w:pPr>
        <w:rPr>
          <w:rFonts w:ascii="Calibri" w:hAnsi="Calibri"/>
          <w:noProof/>
          <w:color w:val="366091"/>
          <w:sz w:val="44"/>
          <w:szCs w:val="44"/>
        </w:rPr>
      </w:pPr>
      <w:r>
        <w:rPr>
          <w:rFonts w:ascii="Calibri" w:hAnsi="Calibri"/>
          <w:b/>
          <w:noProof/>
          <w:color w:val="FF6600"/>
          <w:sz w:val="36"/>
          <w:szCs w:val="36"/>
        </w:rPr>
        <w:br w:type="page"/>
      </w:r>
      <w:r w:rsidRPr="00D15E99">
        <w:rPr>
          <w:rFonts w:ascii="Calibri" w:hAnsi="Calibri"/>
          <w:b/>
          <w:color w:val="366091"/>
          <w:sz w:val="44"/>
          <w:szCs w:val="44"/>
        </w:rPr>
        <w:lastRenderedPageBreak/>
        <w:t>Writing the Principles - Teacher Answer Key</w:t>
      </w:r>
    </w:p>
    <w:p w14:paraId="5EF9F656" w14:textId="77777777" w:rsidR="006002FE" w:rsidRDefault="006002FE" w:rsidP="006002FE">
      <w:pPr>
        <w:pStyle w:val="NoSpacing"/>
        <w:rPr>
          <w:rFonts w:ascii="Calibri" w:hAnsi="Calibri"/>
          <w:sz w:val="22"/>
        </w:rPr>
      </w:pPr>
      <w:r>
        <w:rPr>
          <w:rFonts w:ascii="Calibri" w:hAnsi="Calibri"/>
          <w:sz w:val="22"/>
        </w:rPr>
        <w:t xml:space="preserve">1. It is better to prevent waste than to treat or clean up waste after it is formed. </w:t>
      </w:r>
    </w:p>
    <w:p w14:paraId="366C30BD" w14:textId="77777777" w:rsidR="006002FE" w:rsidRDefault="006002FE" w:rsidP="006002FE">
      <w:pPr>
        <w:pStyle w:val="NoSpacing"/>
        <w:rPr>
          <w:rFonts w:ascii="Calibri" w:hAnsi="Calibri"/>
          <w:color w:val="008000"/>
          <w:sz w:val="22"/>
        </w:rPr>
      </w:pPr>
      <w:r>
        <w:rPr>
          <w:rFonts w:ascii="Calibri" w:hAnsi="Calibri"/>
          <w:color w:val="008000"/>
          <w:sz w:val="22"/>
        </w:rPr>
        <w:t>Throwing away the excess milk &amp; other consumables.  Only use what you need.</w:t>
      </w:r>
    </w:p>
    <w:p w14:paraId="6F9680EC" w14:textId="77777777" w:rsidR="006002FE" w:rsidRDefault="006002FE" w:rsidP="006002FE">
      <w:pPr>
        <w:pStyle w:val="NoSpacing"/>
        <w:rPr>
          <w:rFonts w:ascii="Calibri" w:hAnsi="Calibri"/>
          <w:sz w:val="16"/>
          <w:szCs w:val="16"/>
        </w:rPr>
      </w:pPr>
    </w:p>
    <w:p w14:paraId="7BDCDBC3" w14:textId="77777777" w:rsidR="006002FE" w:rsidRDefault="006002FE" w:rsidP="006002FE">
      <w:pPr>
        <w:pStyle w:val="NoSpacing"/>
        <w:rPr>
          <w:rFonts w:ascii="Calibri" w:hAnsi="Calibri"/>
          <w:sz w:val="22"/>
        </w:rPr>
      </w:pPr>
      <w:r>
        <w:rPr>
          <w:rFonts w:ascii="Calibri" w:hAnsi="Calibri"/>
          <w:sz w:val="22"/>
        </w:rPr>
        <w:t xml:space="preserve">2. Synthetic methods should be designed to maximize the incorporation of all materials used in the process into the final product. </w:t>
      </w:r>
    </w:p>
    <w:p w14:paraId="62E7B5C2" w14:textId="77777777" w:rsidR="006002FE" w:rsidRDefault="006002FE" w:rsidP="006002FE">
      <w:pPr>
        <w:pStyle w:val="NoSpacing"/>
        <w:rPr>
          <w:rFonts w:ascii="Calibri" w:hAnsi="Calibri"/>
          <w:color w:val="008000"/>
          <w:sz w:val="22"/>
        </w:rPr>
      </w:pPr>
      <w:r>
        <w:rPr>
          <w:rFonts w:ascii="Calibri" w:hAnsi="Calibri"/>
          <w:color w:val="008000"/>
          <w:sz w:val="22"/>
        </w:rPr>
        <w:t>Throwing away of the filtered liquid</w:t>
      </w:r>
    </w:p>
    <w:p w14:paraId="6E34BF4C" w14:textId="77777777" w:rsidR="006002FE" w:rsidRDefault="006002FE" w:rsidP="006002FE">
      <w:pPr>
        <w:pStyle w:val="NoSpacing"/>
        <w:rPr>
          <w:rFonts w:ascii="Calibri" w:hAnsi="Calibri"/>
          <w:sz w:val="16"/>
          <w:szCs w:val="16"/>
        </w:rPr>
      </w:pPr>
    </w:p>
    <w:p w14:paraId="789BAF0E" w14:textId="77777777" w:rsidR="006002FE" w:rsidRDefault="006002FE" w:rsidP="006002FE">
      <w:pPr>
        <w:pStyle w:val="NoSpacing"/>
        <w:rPr>
          <w:rFonts w:ascii="Calibri" w:hAnsi="Calibri"/>
          <w:sz w:val="22"/>
        </w:rPr>
      </w:pPr>
      <w:r>
        <w:rPr>
          <w:rFonts w:ascii="Calibri" w:hAnsi="Calibri"/>
          <w:sz w:val="22"/>
        </w:rPr>
        <w:t xml:space="preserve">3. Wherever practicable, synthetic methodologies should be designed to use and generate substances that possess little or no toxicity to human health and the environment. </w:t>
      </w:r>
    </w:p>
    <w:p w14:paraId="0797B462" w14:textId="77777777" w:rsidR="006002FE" w:rsidRDefault="006002FE" w:rsidP="006002FE">
      <w:pPr>
        <w:rPr>
          <w:rFonts w:ascii="Calibri" w:hAnsi="Calibri"/>
          <w:color w:val="008000"/>
          <w:sz w:val="22"/>
          <w:szCs w:val="22"/>
        </w:rPr>
      </w:pPr>
      <w:r>
        <w:rPr>
          <w:rFonts w:ascii="Calibri" w:hAnsi="Calibri"/>
          <w:color w:val="008000"/>
          <w:sz w:val="22"/>
          <w:szCs w:val="22"/>
        </w:rPr>
        <w:t>Not using the bleach wipes therefore not using things that are toxic</w:t>
      </w:r>
    </w:p>
    <w:p w14:paraId="61EFD6A9" w14:textId="77777777" w:rsidR="006002FE" w:rsidRDefault="006002FE" w:rsidP="006002FE">
      <w:pPr>
        <w:pStyle w:val="NoSpacing"/>
        <w:rPr>
          <w:rFonts w:ascii="Calibri" w:hAnsi="Calibri"/>
          <w:sz w:val="16"/>
          <w:szCs w:val="16"/>
        </w:rPr>
      </w:pPr>
    </w:p>
    <w:p w14:paraId="490B010A" w14:textId="77777777" w:rsidR="006002FE" w:rsidRDefault="006002FE" w:rsidP="006002FE">
      <w:pPr>
        <w:pStyle w:val="NoSpacing"/>
        <w:rPr>
          <w:rFonts w:ascii="Calibri" w:hAnsi="Calibri"/>
          <w:sz w:val="22"/>
        </w:rPr>
      </w:pPr>
      <w:r>
        <w:rPr>
          <w:rFonts w:ascii="Calibri" w:hAnsi="Calibri"/>
          <w:sz w:val="22"/>
        </w:rPr>
        <w:t xml:space="preserve">4. Chemical products should be designed to preserve efficacy of function while reducing toxicity. </w:t>
      </w:r>
    </w:p>
    <w:p w14:paraId="4633A8D6" w14:textId="77777777" w:rsidR="006002FE" w:rsidRDefault="006002FE" w:rsidP="006002FE">
      <w:pPr>
        <w:rPr>
          <w:rFonts w:ascii="Calibri" w:hAnsi="Calibri"/>
          <w:color w:val="008000"/>
          <w:sz w:val="22"/>
          <w:szCs w:val="22"/>
        </w:rPr>
      </w:pPr>
      <w:r>
        <w:rPr>
          <w:rFonts w:ascii="Calibri" w:hAnsi="Calibri"/>
          <w:color w:val="008000"/>
          <w:sz w:val="22"/>
          <w:szCs w:val="22"/>
        </w:rPr>
        <w:t xml:space="preserve">Does the glue still work as well if we change the process? </w:t>
      </w:r>
    </w:p>
    <w:p w14:paraId="46E0E92B" w14:textId="77777777" w:rsidR="006002FE" w:rsidRDefault="006002FE" w:rsidP="006002FE">
      <w:pPr>
        <w:pStyle w:val="NoSpacing"/>
        <w:rPr>
          <w:rFonts w:ascii="Calibri" w:hAnsi="Calibri"/>
          <w:sz w:val="16"/>
          <w:szCs w:val="16"/>
        </w:rPr>
      </w:pPr>
    </w:p>
    <w:p w14:paraId="3D5DDEC7" w14:textId="77777777" w:rsidR="006002FE" w:rsidRDefault="006002FE" w:rsidP="006002FE">
      <w:pPr>
        <w:pStyle w:val="NoSpacing"/>
        <w:rPr>
          <w:rFonts w:ascii="Calibri" w:hAnsi="Calibri"/>
          <w:sz w:val="22"/>
        </w:rPr>
      </w:pPr>
      <w:r>
        <w:rPr>
          <w:rFonts w:ascii="Calibri" w:hAnsi="Calibri"/>
          <w:sz w:val="22"/>
        </w:rPr>
        <w:t xml:space="preserve">5. The use of auxiliary substances (e.g. solvents, separation agents, etc.) should be made unnecessary whenever possible and, innocuous when used. </w:t>
      </w:r>
    </w:p>
    <w:p w14:paraId="55384F0F" w14:textId="77777777" w:rsidR="006002FE" w:rsidRDefault="006002FE" w:rsidP="006002FE">
      <w:pPr>
        <w:rPr>
          <w:rFonts w:ascii="Calibri" w:hAnsi="Calibri"/>
          <w:color w:val="008000"/>
          <w:sz w:val="22"/>
          <w:szCs w:val="22"/>
        </w:rPr>
      </w:pPr>
      <w:r>
        <w:rPr>
          <w:rFonts w:ascii="Calibri" w:hAnsi="Calibri"/>
          <w:color w:val="008000"/>
          <w:sz w:val="22"/>
          <w:szCs w:val="22"/>
        </w:rPr>
        <w:t>Do we need all of the ingredients like the beets for coloring? Could we cut some of the ingredients out and still have it work as well?</w:t>
      </w:r>
    </w:p>
    <w:p w14:paraId="6C3DD953" w14:textId="77777777" w:rsidR="006002FE" w:rsidRDefault="006002FE" w:rsidP="006002FE">
      <w:pPr>
        <w:pStyle w:val="NoSpacing"/>
        <w:rPr>
          <w:rFonts w:ascii="Calibri" w:hAnsi="Calibri"/>
          <w:sz w:val="16"/>
          <w:szCs w:val="16"/>
        </w:rPr>
      </w:pPr>
    </w:p>
    <w:p w14:paraId="1BC72E0E" w14:textId="77777777" w:rsidR="006002FE" w:rsidRDefault="006002FE" w:rsidP="006002FE">
      <w:pPr>
        <w:pStyle w:val="NoSpacing"/>
        <w:rPr>
          <w:rFonts w:ascii="Calibri" w:hAnsi="Calibri"/>
          <w:sz w:val="22"/>
        </w:rPr>
      </w:pPr>
      <w:r>
        <w:rPr>
          <w:rFonts w:ascii="Calibri" w:hAnsi="Calibri"/>
          <w:sz w:val="22"/>
        </w:rPr>
        <w:t xml:space="preserve">6. Energy requirements should be recognized for their environmental and economic impacts and should be minimized.  Synthetic methods should be conducted at ambient temperature and pressure. </w:t>
      </w:r>
    </w:p>
    <w:p w14:paraId="433E8DF3" w14:textId="77777777" w:rsidR="006002FE" w:rsidRDefault="006002FE" w:rsidP="006002FE">
      <w:pPr>
        <w:rPr>
          <w:rFonts w:ascii="Calibri" w:hAnsi="Calibri"/>
          <w:color w:val="008000"/>
          <w:sz w:val="22"/>
          <w:szCs w:val="22"/>
        </w:rPr>
      </w:pPr>
      <w:r>
        <w:rPr>
          <w:rFonts w:ascii="Calibri" w:hAnsi="Calibri"/>
          <w:color w:val="008000"/>
          <w:sz w:val="22"/>
          <w:szCs w:val="22"/>
        </w:rPr>
        <w:t>Could we test a way to use less energy – how much is optimal? What is the least we need to heat the milk to make it curdle?</w:t>
      </w:r>
    </w:p>
    <w:p w14:paraId="51D88C53" w14:textId="77777777" w:rsidR="006002FE" w:rsidRDefault="006002FE" w:rsidP="006002FE">
      <w:pPr>
        <w:pStyle w:val="NoSpacing"/>
        <w:rPr>
          <w:rFonts w:ascii="Calibri" w:hAnsi="Calibri"/>
          <w:sz w:val="16"/>
          <w:szCs w:val="16"/>
        </w:rPr>
      </w:pPr>
    </w:p>
    <w:p w14:paraId="7B8C3F50" w14:textId="77777777" w:rsidR="006002FE" w:rsidRDefault="006002FE" w:rsidP="006002FE">
      <w:pPr>
        <w:pStyle w:val="NoSpacing"/>
        <w:rPr>
          <w:rFonts w:ascii="Calibri" w:hAnsi="Calibri"/>
          <w:sz w:val="22"/>
        </w:rPr>
      </w:pPr>
      <w:r>
        <w:rPr>
          <w:rFonts w:ascii="Calibri" w:hAnsi="Calibri"/>
          <w:sz w:val="22"/>
        </w:rPr>
        <w:t xml:space="preserve">7. A raw material feedstock should be renewable rather than depleting whenever technically and economically practical. </w:t>
      </w:r>
    </w:p>
    <w:p w14:paraId="4E65E73C" w14:textId="77777777" w:rsidR="006002FE" w:rsidRDefault="006002FE" w:rsidP="006002FE">
      <w:pPr>
        <w:rPr>
          <w:rFonts w:ascii="Calibri" w:hAnsi="Calibri"/>
          <w:color w:val="008000"/>
          <w:sz w:val="22"/>
          <w:szCs w:val="22"/>
        </w:rPr>
      </w:pPr>
      <w:r>
        <w:rPr>
          <w:rFonts w:ascii="Calibri" w:hAnsi="Calibri"/>
          <w:color w:val="008000"/>
          <w:sz w:val="22"/>
          <w:szCs w:val="22"/>
        </w:rPr>
        <w:t xml:space="preserve">Use a glass stirring rod or a wooden spoon instead of a plastic spoon to stir the mixture. </w:t>
      </w:r>
    </w:p>
    <w:p w14:paraId="3664B659" w14:textId="77777777" w:rsidR="006002FE" w:rsidRDefault="006002FE" w:rsidP="006002FE">
      <w:pPr>
        <w:pStyle w:val="NoSpacing"/>
        <w:rPr>
          <w:rFonts w:ascii="Calibri" w:hAnsi="Calibri"/>
          <w:sz w:val="16"/>
          <w:szCs w:val="16"/>
        </w:rPr>
      </w:pPr>
    </w:p>
    <w:p w14:paraId="50B44E18" w14:textId="77777777" w:rsidR="006002FE" w:rsidRDefault="006002FE" w:rsidP="006002FE">
      <w:pPr>
        <w:pStyle w:val="NoSpacing"/>
        <w:rPr>
          <w:rFonts w:ascii="Calibri" w:hAnsi="Calibri"/>
          <w:sz w:val="22"/>
        </w:rPr>
      </w:pPr>
      <w:r>
        <w:rPr>
          <w:rFonts w:ascii="Calibri" w:hAnsi="Calibri"/>
          <w:sz w:val="22"/>
        </w:rPr>
        <w:t xml:space="preserve">8. Unnecessary derivatization (blocking group protection/deprotection, temporary modification of physical/chemical processes) should be avoided whenever possible. </w:t>
      </w:r>
    </w:p>
    <w:p w14:paraId="3024DFC9" w14:textId="77777777" w:rsidR="006002FE" w:rsidRDefault="006002FE" w:rsidP="006002FE">
      <w:pPr>
        <w:rPr>
          <w:rFonts w:ascii="Calibri" w:hAnsi="Calibri"/>
          <w:color w:val="008000"/>
          <w:sz w:val="22"/>
          <w:szCs w:val="22"/>
        </w:rPr>
      </w:pPr>
      <w:r>
        <w:rPr>
          <w:rFonts w:ascii="Calibri" w:hAnsi="Calibri"/>
          <w:color w:val="008000"/>
          <w:sz w:val="22"/>
          <w:szCs w:val="22"/>
        </w:rPr>
        <w:t>Beets are used to change the properties of the glue and thrown out.  An additive, such as food coloring, could be used to prevent waste.</w:t>
      </w:r>
    </w:p>
    <w:p w14:paraId="11A9FF88" w14:textId="77777777" w:rsidR="006002FE" w:rsidRDefault="006002FE" w:rsidP="006002FE">
      <w:pPr>
        <w:pStyle w:val="NoSpacing"/>
        <w:rPr>
          <w:rFonts w:ascii="Calibri" w:hAnsi="Calibri"/>
          <w:sz w:val="16"/>
          <w:szCs w:val="16"/>
        </w:rPr>
      </w:pPr>
    </w:p>
    <w:p w14:paraId="41BCD242" w14:textId="77777777" w:rsidR="006002FE" w:rsidRDefault="006002FE" w:rsidP="006002FE">
      <w:pPr>
        <w:pStyle w:val="NoSpacing"/>
        <w:rPr>
          <w:rFonts w:ascii="Calibri" w:hAnsi="Calibri"/>
          <w:sz w:val="22"/>
        </w:rPr>
      </w:pPr>
      <w:r>
        <w:rPr>
          <w:rFonts w:ascii="Calibri" w:hAnsi="Calibri"/>
          <w:sz w:val="22"/>
        </w:rPr>
        <w:t xml:space="preserve">9. Catalytic reagents (as selective as possible) are superior to stoichiometric reagents. </w:t>
      </w:r>
    </w:p>
    <w:p w14:paraId="03DAFD41" w14:textId="77777777" w:rsidR="006002FE" w:rsidRDefault="006002FE" w:rsidP="006002FE">
      <w:pPr>
        <w:rPr>
          <w:rFonts w:ascii="Calibri" w:hAnsi="Calibri"/>
          <w:color w:val="008000"/>
          <w:sz w:val="22"/>
          <w:szCs w:val="22"/>
        </w:rPr>
      </w:pPr>
      <w:r>
        <w:rPr>
          <w:rFonts w:ascii="Calibri" w:hAnsi="Calibri"/>
          <w:color w:val="008000"/>
          <w:sz w:val="22"/>
          <w:szCs w:val="22"/>
        </w:rPr>
        <w:t>The vinegar is a catalyst.  Is it strong enough to use once filtered from the Casein?</w:t>
      </w:r>
    </w:p>
    <w:p w14:paraId="033260D6" w14:textId="77777777" w:rsidR="006002FE" w:rsidRDefault="006002FE" w:rsidP="006002FE">
      <w:pPr>
        <w:pStyle w:val="NoSpacing"/>
        <w:rPr>
          <w:rFonts w:ascii="Calibri" w:hAnsi="Calibri"/>
          <w:sz w:val="16"/>
          <w:szCs w:val="16"/>
        </w:rPr>
      </w:pPr>
    </w:p>
    <w:p w14:paraId="3EB9AA63" w14:textId="77777777" w:rsidR="006002FE" w:rsidRDefault="006002FE" w:rsidP="006002FE">
      <w:pPr>
        <w:pStyle w:val="NoSpacing"/>
        <w:rPr>
          <w:rFonts w:ascii="Calibri" w:hAnsi="Calibri"/>
          <w:sz w:val="22"/>
        </w:rPr>
      </w:pPr>
      <w:r>
        <w:rPr>
          <w:rFonts w:ascii="Calibri" w:hAnsi="Calibri"/>
          <w:sz w:val="22"/>
        </w:rPr>
        <w:t xml:space="preserve">10. Chemical products should be designed so that at the end of their function they do not persist in the environment and break down into innocuous degradation products. </w:t>
      </w:r>
    </w:p>
    <w:p w14:paraId="73CA7E17" w14:textId="77777777" w:rsidR="006002FE" w:rsidRDefault="006002FE" w:rsidP="006002FE">
      <w:pPr>
        <w:rPr>
          <w:rFonts w:ascii="Calibri" w:hAnsi="Calibri"/>
          <w:color w:val="008000"/>
          <w:sz w:val="22"/>
          <w:szCs w:val="22"/>
        </w:rPr>
      </w:pPr>
      <w:r>
        <w:rPr>
          <w:rFonts w:ascii="Calibri" w:hAnsi="Calibri"/>
          <w:color w:val="008000"/>
          <w:sz w:val="22"/>
          <w:szCs w:val="22"/>
        </w:rPr>
        <w:t>Glitter is plastic, a petroleum product.  If the glitter is removed, the glue becomes innocuous.</w:t>
      </w:r>
    </w:p>
    <w:p w14:paraId="3A543F4D" w14:textId="77777777" w:rsidR="006002FE" w:rsidRDefault="006002FE" w:rsidP="006002FE">
      <w:pPr>
        <w:pStyle w:val="NoSpacing"/>
        <w:rPr>
          <w:rFonts w:ascii="Calibri" w:hAnsi="Calibri"/>
          <w:sz w:val="16"/>
          <w:szCs w:val="16"/>
        </w:rPr>
      </w:pPr>
    </w:p>
    <w:p w14:paraId="4D0D4C0E" w14:textId="77777777" w:rsidR="006002FE" w:rsidRDefault="006002FE" w:rsidP="006002FE">
      <w:pPr>
        <w:pStyle w:val="NoSpacing"/>
        <w:rPr>
          <w:rFonts w:ascii="Calibri" w:hAnsi="Calibri"/>
          <w:sz w:val="22"/>
        </w:rPr>
      </w:pPr>
      <w:r>
        <w:rPr>
          <w:rFonts w:ascii="Calibri" w:hAnsi="Calibri"/>
          <w:sz w:val="22"/>
        </w:rPr>
        <w:t xml:space="preserve">11. Analytical methodologies need to be further developed to allow for real-time in-process monitoring and control prior to the formation of hazardous substances. </w:t>
      </w:r>
    </w:p>
    <w:p w14:paraId="122BA22F" w14:textId="77777777" w:rsidR="006002FE" w:rsidRDefault="006002FE" w:rsidP="006002FE">
      <w:pPr>
        <w:rPr>
          <w:rFonts w:ascii="Calibri" w:hAnsi="Calibri"/>
          <w:color w:val="008000"/>
          <w:sz w:val="22"/>
          <w:szCs w:val="22"/>
        </w:rPr>
      </w:pPr>
      <w:r>
        <w:rPr>
          <w:rFonts w:ascii="Calibri" w:hAnsi="Calibri"/>
          <w:color w:val="008000"/>
          <w:sz w:val="22"/>
          <w:szCs w:val="22"/>
        </w:rPr>
        <w:t>We cut out steps and looked for ways to make the formula simpler.</w:t>
      </w:r>
    </w:p>
    <w:p w14:paraId="2EF9AA89" w14:textId="77777777" w:rsidR="006002FE" w:rsidRDefault="006002FE" w:rsidP="006002FE">
      <w:pPr>
        <w:pStyle w:val="NoSpacing"/>
        <w:rPr>
          <w:rFonts w:ascii="Calibri" w:hAnsi="Calibri"/>
          <w:sz w:val="16"/>
          <w:szCs w:val="16"/>
        </w:rPr>
      </w:pPr>
    </w:p>
    <w:p w14:paraId="3B100BDB" w14:textId="77777777" w:rsidR="006002FE" w:rsidRDefault="006002FE" w:rsidP="006002FE">
      <w:pPr>
        <w:pStyle w:val="NoSpacing"/>
        <w:rPr>
          <w:rFonts w:ascii="Calibri" w:hAnsi="Calibri"/>
          <w:sz w:val="22"/>
        </w:rPr>
      </w:pPr>
      <w:r>
        <w:rPr>
          <w:rFonts w:ascii="Calibri" w:hAnsi="Calibri"/>
          <w:sz w:val="22"/>
        </w:rPr>
        <w:t>12. Substances and the form of a substance used in a chemical process should be chosen so as to minimize the potential for chemical accidents, including releases, explosions, and fires.</w:t>
      </w:r>
    </w:p>
    <w:p w14:paraId="71A3B256" w14:textId="260E176E" w:rsidR="006002FE" w:rsidRDefault="006002FE" w:rsidP="006002FE">
      <w:pPr>
        <w:rPr>
          <w:rFonts w:ascii="Calibri" w:hAnsi="Calibri"/>
          <w:color w:val="008000"/>
          <w:sz w:val="22"/>
          <w:szCs w:val="22"/>
        </w:rPr>
      </w:pPr>
      <w:r>
        <w:rPr>
          <w:rFonts w:ascii="Calibri" w:hAnsi="Calibri"/>
          <w:color w:val="008000"/>
          <w:sz w:val="22"/>
          <w:szCs w:val="22"/>
        </w:rPr>
        <w:t>Safety glasses and gloves are worn to diminish any potential for accidents.  By limiting the heating steps, we are reducing the potential for accidents, explosions and fires.</w:t>
      </w:r>
    </w:p>
    <w:p w14:paraId="2D647D5F" w14:textId="298E1910" w:rsidR="006002FE" w:rsidRPr="000C5423" w:rsidRDefault="006002FE" w:rsidP="006002FE">
      <w:pPr>
        <w:rPr>
          <w:rFonts w:ascii="Calibri" w:hAnsi="Calibri"/>
          <w:b/>
          <w:color w:val="366091"/>
          <w:sz w:val="44"/>
          <w:szCs w:val="44"/>
        </w:rPr>
      </w:pPr>
      <w:r>
        <w:rPr>
          <w:rFonts w:ascii="Calibri" w:hAnsi="Calibri"/>
          <w:b/>
          <w:color w:val="FF0000"/>
        </w:rPr>
        <w:br w:type="page"/>
      </w:r>
      <w:r w:rsidR="000C5423" w:rsidRPr="000C5423">
        <w:rPr>
          <w:rFonts w:ascii="Calibri" w:hAnsi="Calibri"/>
          <w:b/>
          <w:color w:val="366091"/>
          <w:sz w:val="44"/>
          <w:szCs w:val="44"/>
        </w:rPr>
        <w:lastRenderedPageBreak/>
        <w:t>Teacher Background Information</w:t>
      </w:r>
      <w:r w:rsidRPr="000C5423">
        <w:rPr>
          <w:rFonts w:ascii="Calibri" w:hAnsi="Calibri"/>
          <w:b/>
          <w:color w:val="366091"/>
          <w:sz w:val="44"/>
          <w:szCs w:val="44"/>
        </w:rPr>
        <w:t xml:space="preserve"> </w:t>
      </w:r>
    </w:p>
    <w:p w14:paraId="032A7517" w14:textId="77777777" w:rsidR="006002FE" w:rsidRDefault="006002FE" w:rsidP="006002FE">
      <w:pPr>
        <w:pStyle w:val="ListParagraph"/>
        <w:ind w:left="0"/>
        <w:rPr>
          <w:rFonts w:ascii="Calibri" w:hAnsi="Calibri"/>
          <w:b/>
          <w:i/>
          <w:szCs w:val="28"/>
        </w:rPr>
      </w:pPr>
      <w:r>
        <w:rPr>
          <w:rFonts w:ascii="Calibri" w:hAnsi="Calibri"/>
          <w:b/>
          <w:i/>
          <w:szCs w:val="28"/>
        </w:rPr>
        <w:t>The 12 Principles of Green Chemistry</w:t>
      </w:r>
    </w:p>
    <w:p w14:paraId="0EDAA317" w14:textId="77777777" w:rsidR="006002FE" w:rsidRDefault="006002FE" w:rsidP="006002FE">
      <w:pPr>
        <w:pStyle w:val="ListParagraph"/>
        <w:widowControl w:val="0"/>
        <w:numPr>
          <w:ilvl w:val="0"/>
          <w:numId w:val="6"/>
        </w:numPr>
        <w:tabs>
          <w:tab w:val="left" w:pos="560"/>
          <w:tab w:val="left" w:pos="1120"/>
          <w:tab w:val="left" w:pos="135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Calibri" w:hAnsi="Calibri"/>
          <w:i/>
          <w:color w:val="000000"/>
          <w:sz w:val="22"/>
          <w:szCs w:val="22"/>
        </w:rPr>
      </w:pPr>
      <w:r>
        <w:rPr>
          <w:rFonts w:ascii="Calibri" w:hAnsi="Calibri"/>
          <w:i/>
          <w:color w:val="000000"/>
          <w:sz w:val="22"/>
          <w:szCs w:val="22"/>
        </w:rPr>
        <w:t xml:space="preserve">Pollution Prevention </w:t>
      </w:r>
    </w:p>
    <w:p w14:paraId="74AF5184" w14:textId="77777777" w:rsidR="006002FE" w:rsidRDefault="006002FE" w:rsidP="006002FE">
      <w:pPr>
        <w:widowControl w:val="0"/>
        <w:tabs>
          <w:tab w:val="left" w:pos="560"/>
          <w:tab w:val="left" w:pos="1120"/>
          <w:tab w:val="left" w:pos="135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20"/>
        <w:rPr>
          <w:rFonts w:ascii="Calibri" w:hAnsi="Calibri"/>
          <w:color w:val="000000"/>
          <w:sz w:val="22"/>
          <w:szCs w:val="22"/>
        </w:rPr>
      </w:pPr>
      <w:r>
        <w:rPr>
          <w:rFonts w:ascii="Calibri" w:hAnsi="Calibri"/>
          <w:color w:val="000000"/>
          <w:sz w:val="22"/>
          <w:szCs w:val="22"/>
        </w:rPr>
        <w:t>This principle is the most obvious. It goes back to the old adage “an ounce of prevention is worth a pound of cure”. It is better to prevent waste than clean it up after-the-fact. Throughout history there were many cases of environmental disasters that demonstrated this (Bhopal, India; Love Canal; Times Beach; Cuyahoga River).</w:t>
      </w:r>
    </w:p>
    <w:p w14:paraId="04D73396" w14:textId="77777777" w:rsidR="006002FE" w:rsidRDefault="006002FE" w:rsidP="006002FE">
      <w:pPr>
        <w:pStyle w:val="ListParagraph"/>
        <w:widowControl w:val="0"/>
        <w:numPr>
          <w:ilvl w:val="0"/>
          <w:numId w:val="6"/>
        </w:numPr>
        <w:tabs>
          <w:tab w:val="left" w:pos="560"/>
          <w:tab w:val="left" w:pos="1120"/>
          <w:tab w:val="left" w:pos="135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Calibri" w:hAnsi="Calibri"/>
          <w:i/>
          <w:color w:val="000000"/>
          <w:sz w:val="22"/>
          <w:szCs w:val="22"/>
        </w:rPr>
      </w:pPr>
      <w:r>
        <w:rPr>
          <w:rFonts w:ascii="Calibri" w:hAnsi="Calibri"/>
          <w:i/>
          <w:color w:val="000000"/>
          <w:sz w:val="22"/>
          <w:szCs w:val="22"/>
        </w:rPr>
        <w:t xml:space="preserve">Atom Economy </w:t>
      </w:r>
    </w:p>
    <w:p w14:paraId="4EE2B411" w14:textId="77777777" w:rsidR="006002FE" w:rsidRDefault="006002FE" w:rsidP="006002FE">
      <w:pPr>
        <w:widowControl w:val="0"/>
        <w:tabs>
          <w:tab w:val="left" w:pos="560"/>
          <w:tab w:val="left" w:pos="1120"/>
          <w:tab w:val="left" w:pos="135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20"/>
        <w:rPr>
          <w:rFonts w:ascii="Calibri" w:hAnsi="Calibri"/>
          <w:color w:val="000000"/>
          <w:sz w:val="22"/>
          <w:szCs w:val="22"/>
        </w:rPr>
      </w:pPr>
      <w:r>
        <w:rPr>
          <w:rFonts w:ascii="Calibri" w:hAnsi="Calibri"/>
          <w:color w:val="000000"/>
          <w:sz w:val="22"/>
          <w:szCs w:val="22"/>
        </w:rPr>
        <w:t xml:space="preserve">This principle gets more into the actual chemistry of how products are made. As chemists, atoms are assembled to make molecules. The molecules are assembled together to make materials. This principle says that it is best to use all the atoms in a process. And, those atoms that are not used end up as waste. The atom economy is a simple calculation that can be used when teaching stoichiometry and chemical reactions. The calculation is: A.E. = Formula Weight (FW) of Product divided by the FW of all of the reactants. It is a simple measure of the amount of waste in a process. </w:t>
      </w:r>
    </w:p>
    <w:p w14:paraId="6A22E151" w14:textId="77777777" w:rsidR="006002FE" w:rsidRDefault="006002FE" w:rsidP="006002FE">
      <w:pPr>
        <w:pStyle w:val="ListParagraph"/>
        <w:widowControl w:val="0"/>
        <w:numPr>
          <w:ilvl w:val="0"/>
          <w:numId w:val="6"/>
        </w:numPr>
        <w:tabs>
          <w:tab w:val="left" w:pos="560"/>
          <w:tab w:val="left" w:pos="1120"/>
          <w:tab w:val="left" w:pos="135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Calibri" w:hAnsi="Calibri"/>
          <w:i/>
          <w:color w:val="000000"/>
          <w:sz w:val="22"/>
          <w:szCs w:val="22"/>
        </w:rPr>
      </w:pPr>
      <w:r>
        <w:rPr>
          <w:rFonts w:ascii="Calibri" w:hAnsi="Calibri"/>
          <w:i/>
          <w:color w:val="000000"/>
          <w:sz w:val="22"/>
          <w:szCs w:val="22"/>
        </w:rPr>
        <w:t xml:space="preserve">Less Hazardous Chemical Synthesis  </w:t>
      </w:r>
    </w:p>
    <w:p w14:paraId="572AC4E7" w14:textId="77777777" w:rsidR="006002FE" w:rsidRDefault="006002FE" w:rsidP="006002FE">
      <w:pPr>
        <w:widowControl w:val="0"/>
        <w:tabs>
          <w:tab w:val="left" w:pos="560"/>
          <w:tab w:val="left" w:pos="1120"/>
          <w:tab w:val="left" w:pos="135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20"/>
        <w:rPr>
          <w:rFonts w:ascii="Calibri" w:hAnsi="Calibri"/>
          <w:color w:val="000000"/>
          <w:sz w:val="22"/>
          <w:szCs w:val="22"/>
        </w:rPr>
      </w:pPr>
      <w:r>
        <w:rPr>
          <w:rFonts w:ascii="Calibri" w:hAnsi="Calibri"/>
          <w:color w:val="000000"/>
          <w:sz w:val="22"/>
          <w:szCs w:val="22"/>
        </w:rPr>
        <w:t>This principle is aimed at reducing the hazard of the chemicals that are used to make a product. Throughout the history of how we have invented products and developed the process for making them, chemists have traditionally not thought about what reagents they are using and the hazards that are associated with them. Chemists have traditionally used whatever means necessary. Today we are finding that less hazardous reagents and chemicals can be used in a process to make products… and, many times they are made in a more efficient manner!</w:t>
      </w:r>
    </w:p>
    <w:p w14:paraId="1ED0C203" w14:textId="77777777" w:rsidR="006002FE" w:rsidRDefault="006002FE" w:rsidP="006002FE">
      <w:pPr>
        <w:pStyle w:val="ListParagraph"/>
        <w:widowControl w:val="0"/>
        <w:numPr>
          <w:ilvl w:val="0"/>
          <w:numId w:val="6"/>
        </w:numPr>
        <w:tabs>
          <w:tab w:val="left" w:pos="560"/>
          <w:tab w:val="left" w:pos="1120"/>
          <w:tab w:val="left" w:pos="135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Calibri" w:hAnsi="Calibri"/>
          <w:i/>
          <w:color w:val="000000"/>
          <w:sz w:val="22"/>
          <w:szCs w:val="22"/>
        </w:rPr>
      </w:pPr>
      <w:r>
        <w:rPr>
          <w:rFonts w:ascii="Calibri" w:hAnsi="Calibri"/>
          <w:i/>
          <w:color w:val="000000"/>
          <w:sz w:val="22"/>
          <w:szCs w:val="22"/>
        </w:rPr>
        <w:t xml:space="preserve">Designing Safer Chemicals  </w:t>
      </w:r>
    </w:p>
    <w:p w14:paraId="49AFBCBD" w14:textId="77777777" w:rsidR="006002FE" w:rsidRDefault="006002FE" w:rsidP="006002FE">
      <w:pPr>
        <w:widowControl w:val="0"/>
        <w:tabs>
          <w:tab w:val="left" w:pos="560"/>
          <w:tab w:val="left" w:pos="1120"/>
          <w:tab w:val="left" w:pos="135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20"/>
        <w:rPr>
          <w:rFonts w:ascii="Calibri" w:hAnsi="Calibri"/>
          <w:color w:val="000000"/>
          <w:sz w:val="22"/>
          <w:szCs w:val="22"/>
        </w:rPr>
      </w:pPr>
      <w:r>
        <w:rPr>
          <w:rFonts w:ascii="Calibri" w:hAnsi="Calibri"/>
          <w:color w:val="000000"/>
          <w:sz w:val="22"/>
          <w:szCs w:val="22"/>
        </w:rPr>
        <w:t xml:space="preserve">The previous principle was focused on the process. This principle focuses on the product that is made. Everyone wants safe products and efficacious. We can design safer chemical products that do what they are supposed to do, but have reduced toxicity. A good example of this is pesticides; which are products that are designed to be toxic. Many researchers are focused on created pesticides that are highly specific to the pest organism, but non-toxic to the surrounding wildlife and ecosystems. </w:t>
      </w:r>
    </w:p>
    <w:p w14:paraId="75E87BB8" w14:textId="77777777" w:rsidR="006002FE" w:rsidRDefault="006002FE" w:rsidP="006002FE">
      <w:pPr>
        <w:pStyle w:val="ListParagraph"/>
        <w:widowControl w:val="0"/>
        <w:numPr>
          <w:ilvl w:val="0"/>
          <w:numId w:val="6"/>
        </w:numPr>
        <w:tabs>
          <w:tab w:val="left" w:pos="560"/>
          <w:tab w:val="left" w:pos="1120"/>
          <w:tab w:val="left" w:pos="135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Calibri" w:hAnsi="Calibri"/>
          <w:i/>
          <w:color w:val="000000"/>
          <w:sz w:val="22"/>
          <w:szCs w:val="22"/>
        </w:rPr>
      </w:pPr>
      <w:r>
        <w:rPr>
          <w:rFonts w:ascii="Calibri" w:hAnsi="Calibri"/>
          <w:i/>
          <w:color w:val="000000"/>
          <w:sz w:val="22"/>
          <w:szCs w:val="22"/>
        </w:rPr>
        <w:t xml:space="preserve">Safer Solvents and Auxiliaries  </w:t>
      </w:r>
    </w:p>
    <w:p w14:paraId="72DF329C" w14:textId="77777777" w:rsidR="006002FE" w:rsidRDefault="006002FE" w:rsidP="006002FE">
      <w:pPr>
        <w:widowControl w:val="0"/>
        <w:tabs>
          <w:tab w:val="left" w:pos="560"/>
          <w:tab w:val="left" w:pos="1120"/>
          <w:tab w:val="left" w:pos="135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20"/>
        <w:rPr>
          <w:rFonts w:ascii="Calibri" w:hAnsi="Calibri"/>
          <w:color w:val="000000"/>
          <w:sz w:val="22"/>
          <w:szCs w:val="22"/>
        </w:rPr>
      </w:pPr>
      <w:r>
        <w:rPr>
          <w:rFonts w:ascii="Calibri" w:hAnsi="Calibri"/>
          <w:color w:val="000000"/>
          <w:sz w:val="22"/>
          <w:szCs w:val="22"/>
        </w:rPr>
        <w:t>Many chemical reactions are done in a solvent. And, traditionally organic solvents have been used that pose hazards and many are highly toxic. They also created volatile organic compounds (VOC’s</w:t>
      </w:r>
      <w:proofErr w:type="gramStart"/>
      <w:r>
        <w:rPr>
          <w:rFonts w:ascii="Calibri" w:hAnsi="Calibri"/>
          <w:color w:val="000000"/>
          <w:sz w:val="22"/>
          <w:szCs w:val="22"/>
        </w:rPr>
        <w:t>) which</w:t>
      </w:r>
      <w:proofErr w:type="gramEnd"/>
      <w:r>
        <w:rPr>
          <w:rFonts w:ascii="Calibri" w:hAnsi="Calibri"/>
          <w:color w:val="000000"/>
          <w:sz w:val="22"/>
          <w:szCs w:val="22"/>
        </w:rPr>
        <w:t xml:space="preserve"> add to pollution and can be highly hazardous to humans. This principle focuses on creating products in such a way so that they use less hazardous solvents (such as water). A good example of this is nail salons. Have you walked by them and caught a smell of the solvents that are used? The solvents that are used in salons can pose a hazard to humans. Many researchers are focused on creating products, such as nail polish, that will not have the solvents in them. For example, a completely water-based polish would avoid the exposure that goes along with the nail products and reduce the hazards associated with it.</w:t>
      </w:r>
    </w:p>
    <w:p w14:paraId="77A572BF" w14:textId="77777777" w:rsidR="006002FE" w:rsidRDefault="006002FE" w:rsidP="006002FE">
      <w:pPr>
        <w:pStyle w:val="ListParagraph"/>
        <w:widowControl w:val="0"/>
        <w:numPr>
          <w:ilvl w:val="0"/>
          <w:numId w:val="6"/>
        </w:numPr>
        <w:tabs>
          <w:tab w:val="left" w:pos="560"/>
          <w:tab w:val="left" w:pos="1120"/>
          <w:tab w:val="left" w:pos="135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Calibri" w:hAnsi="Calibri"/>
          <w:i/>
          <w:color w:val="000000"/>
          <w:sz w:val="22"/>
          <w:szCs w:val="22"/>
        </w:rPr>
      </w:pPr>
      <w:r>
        <w:rPr>
          <w:rFonts w:ascii="Calibri" w:hAnsi="Calibri"/>
          <w:i/>
          <w:color w:val="000000"/>
          <w:sz w:val="22"/>
          <w:szCs w:val="22"/>
        </w:rPr>
        <w:t xml:space="preserve">Design for Energy Efficiency  </w:t>
      </w:r>
    </w:p>
    <w:p w14:paraId="212FEEC4" w14:textId="77777777" w:rsidR="006002FE" w:rsidRDefault="006002FE" w:rsidP="006002FE">
      <w:pPr>
        <w:widowControl w:val="0"/>
        <w:tabs>
          <w:tab w:val="left" w:pos="560"/>
          <w:tab w:val="left" w:pos="1120"/>
          <w:tab w:val="left" w:pos="135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20"/>
        <w:rPr>
          <w:rFonts w:ascii="Calibri" w:hAnsi="Calibri"/>
          <w:color w:val="000000"/>
          <w:sz w:val="22"/>
          <w:szCs w:val="22"/>
        </w:rPr>
      </w:pPr>
      <w:r>
        <w:rPr>
          <w:rFonts w:ascii="Calibri" w:hAnsi="Calibri"/>
          <w:color w:val="000000"/>
          <w:sz w:val="22"/>
          <w:szCs w:val="22"/>
        </w:rPr>
        <w:t xml:space="preserve">Today there is a focus on renewable energy and energy conservation. This principle focuses on creating products in a highly efficient manner and reducing the energy associated with creating products. </w:t>
      </w:r>
    </w:p>
    <w:p w14:paraId="46E7A5E7" w14:textId="77777777" w:rsidR="006002FE" w:rsidRDefault="006002FE" w:rsidP="006002FE">
      <w:pPr>
        <w:pStyle w:val="ListParagraph"/>
        <w:widowControl w:val="0"/>
        <w:numPr>
          <w:ilvl w:val="0"/>
          <w:numId w:val="6"/>
        </w:numPr>
        <w:tabs>
          <w:tab w:val="left" w:pos="560"/>
          <w:tab w:val="left" w:pos="1120"/>
          <w:tab w:val="left" w:pos="135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Calibri" w:hAnsi="Calibri"/>
          <w:i/>
          <w:color w:val="000000"/>
          <w:sz w:val="22"/>
          <w:szCs w:val="22"/>
        </w:rPr>
      </w:pPr>
      <w:r>
        <w:rPr>
          <w:rFonts w:ascii="Calibri" w:hAnsi="Calibri"/>
          <w:i/>
          <w:color w:val="000000"/>
          <w:sz w:val="22"/>
          <w:szCs w:val="22"/>
        </w:rPr>
        <w:br w:type="page"/>
      </w:r>
      <w:r>
        <w:rPr>
          <w:rFonts w:ascii="Calibri" w:hAnsi="Calibri"/>
          <w:i/>
          <w:color w:val="000000"/>
          <w:sz w:val="22"/>
          <w:szCs w:val="22"/>
        </w:rPr>
        <w:lastRenderedPageBreak/>
        <w:t xml:space="preserve">Use of Renewable Feedstocks  </w:t>
      </w:r>
    </w:p>
    <w:p w14:paraId="3FD45A72" w14:textId="77777777" w:rsidR="006002FE" w:rsidRDefault="006002FE" w:rsidP="006002FE">
      <w:pPr>
        <w:widowControl w:val="0"/>
        <w:tabs>
          <w:tab w:val="left" w:pos="560"/>
          <w:tab w:val="left" w:pos="1120"/>
          <w:tab w:val="left" w:pos="135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20"/>
        <w:rPr>
          <w:rFonts w:ascii="Calibri" w:hAnsi="Calibri"/>
          <w:color w:val="000000"/>
          <w:sz w:val="22"/>
          <w:szCs w:val="22"/>
        </w:rPr>
      </w:pPr>
      <w:r>
        <w:rPr>
          <w:rFonts w:ascii="Calibri" w:hAnsi="Calibri"/>
          <w:color w:val="000000"/>
          <w:sz w:val="22"/>
          <w:szCs w:val="22"/>
        </w:rPr>
        <w:t xml:space="preserve">90-95% of the products we use in our everyday lives are made from petroleum. Our society not only depends on petroleum for transportation and energy, but also for making products. This principle seeks to shift our dependence on petroleum and to make products from renewable materials that can be gathered or harvested locally. Biodiesel is one example of this where researchers are trying to find alternative </w:t>
      </w:r>
      <w:proofErr w:type="gramStart"/>
      <w:r>
        <w:rPr>
          <w:rFonts w:ascii="Calibri" w:hAnsi="Calibri"/>
          <w:color w:val="000000"/>
          <w:sz w:val="22"/>
          <w:szCs w:val="22"/>
        </w:rPr>
        <w:t>fuels which</w:t>
      </w:r>
      <w:proofErr w:type="gramEnd"/>
      <w:r>
        <w:rPr>
          <w:rFonts w:ascii="Calibri" w:hAnsi="Calibri"/>
          <w:color w:val="000000"/>
          <w:sz w:val="22"/>
          <w:szCs w:val="22"/>
        </w:rPr>
        <w:t xml:space="preserve"> can be used for transportation. Another example is alternative, bio-based plastics (plastics are made from petroleum also). PLA (polylactic acid) is one plastic that is being made from renewable feedstocks such as corn and potato waste. </w:t>
      </w:r>
    </w:p>
    <w:p w14:paraId="509EA4D9" w14:textId="77777777" w:rsidR="006002FE" w:rsidRDefault="006002FE" w:rsidP="006002FE">
      <w:pPr>
        <w:pStyle w:val="ListParagraph"/>
        <w:widowControl w:val="0"/>
        <w:numPr>
          <w:ilvl w:val="0"/>
          <w:numId w:val="6"/>
        </w:numPr>
        <w:tabs>
          <w:tab w:val="left" w:pos="560"/>
          <w:tab w:val="left" w:pos="1120"/>
          <w:tab w:val="left" w:pos="135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Calibri" w:hAnsi="Calibri"/>
          <w:i/>
          <w:color w:val="000000"/>
          <w:sz w:val="22"/>
          <w:szCs w:val="22"/>
        </w:rPr>
      </w:pPr>
      <w:r>
        <w:rPr>
          <w:rFonts w:ascii="Calibri" w:hAnsi="Calibri"/>
          <w:i/>
          <w:color w:val="000000"/>
          <w:sz w:val="22"/>
          <w:szCs w:val="22"/>
        </w:rPr>
        <w:t xml:space="preserve">Reduce Derivatives  </w:t>
      </w:r>
    </w:p>
    <w:p w14:paraId="71270613" w14:textId="77777777" w:rsidR="006002FE" w:rsidRDefault="006002FE" w:rsidP="006002FE">
      <w:pPr>
        <w:widowControl w:val="0"/>
        <w:tabs>
          <w:tab w:val="left" w:pos="560"/>
          <w:tab w:val="left" w:pos="1120"/>
          <w:tab w:val="left" w:pos="135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20"/>
        <w:rPr>
          <w:rFonts w:ascii="Calibri" w:hAnsi="Calibri"/>
          <w:color w:val="000000"/>
          <w:sz w:val="22"/>
          <w:szCs w:val="22"/>
        </w:rPr>
      </w:pPr>
      <w:r>
        <w:rPr>
          <w:rFonts w:ascii="Calibri" w:hAnsi="Calibri"/>
          <w:color w:val="000000"/>
          <w:sz w:val="22"/>
          <w:szCs w:val="22"/>
        </w:rPr>
        <w:t xml:space="preserve">This principle is perhaps the most abstract principle for a non-chemist. The methods that chemists use to make products are sometimes highly sophisticated. And, many involve the manipulation of molecules in order to shape the molecules into what we want them to look like. This principle aims to simplify that process and to look at natural systems in order to design products in a simplified manner. </w:t>
      </w:r>
    </w:p>
    <w:p w14:paraId="012100AA" w14:textId="77777777" w:rsidR="006002FE" w:rsidRDefault="006002FE" w:rsidP="006002FE">
      <w:pPr>
        <w:pStyle w:val="ListParagraph"/>
        <w:widowControl w:val="0"/>
        <w:numPr>
          <w:ilvl w:val="0"/>
          <w:numId w:val="6"/>
        </w:numPr>
        <w:tabs>
          <w:tab w:val="left" w:pos="560"/>
          <w:tab w:val="left" w:pos="1120"/>
          <w:tab w:val="left" w:pos="135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Calibri" w:hAnsi="Calibri"/>
          <w:i/>
          <w:color w:val="000000"/>
          <w:sz w:val="22"/>
          <w:szCs w:val="22"/>
        </w:rPr>
      </w:pPr>
      <w:r>
        <w:rPr>
          <w:rFonts w:ascii="Calibri" w:hAnsi="Calibri"/>
          <w:i/>
          <w:color w:val="000000"/>
          <w:sz w:val="22"/>
          <w:szCs w:val="22"/>
        </w:rPr>
        <w:t>Catalysis</w:t>
      </w:r>
    </w:p>
    <w:p w14:paraId="6A2333AD" w14:textId="77777777" w:rsidR="006002FE" w:rsidRDefault="006002FE" w:rsidP="006002FE">
      <w:pPr>
        <w:widowControl w:val="0"/>
        <w:tabs>
          <w:tab w:val="left" w:pos="560"/>
          <w:tab w:val="left" w:pos="1120"/>
          <w:tab w:val="left" w:pos="135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20"/>
        <w:rPr>
          <w:rFonts w:ascii="Calibri" w:hAnsi="Calibri"/>
          <w:color w:val="000000"/>
          <w:sz w:val="22"/>
          <w:szCs w:val="22"/>
        </w:rPr>
      </w:pPr>
      <w:r>
        <w:rPr>
          <w:rFonts w:ascii="Calibri" w:hAnsi="Calibri"/>
          <w:color w:val="000000"/>
          <w:sz w:val="22"/>
          <w:szCs w:val="22"/>
        </w:rPr>
        <w:t xml:space="preserve">In a chemical process catalysts are used in order to reduce energy requirements and to make reactions happen more efficiently (and many times quicker). Another benefit of using a catalyst is that generally small amounts are required to have an effect. And, if the catalyst is truly a “green” catalyst it will have little to no toxicity and it will be able to be used over-and-over again in the process. </w:t>
      </w:r>
    </w:p>
    <w:p w14:paraId="63825D59" w14:textId="77777777" w:rsidR="006002FE" w:rsidRDefault="006002FE" w:rsidP="006002FE">
      <w:pPr>
        <w:pStyle w:val="ListParagraph"/>
        <w:widowControl w:val="0"/>
        <w:numPr>
          <w:ilvl w:val="0"/>
          <w:numId w:val="6"/>
        </w:numPr>
        <w:tabs>
          <w:tab w:val="left" w:pos="560"/>
          <w:tab w:val="left" w:pos="900"/>
          <w:tab w:val="left" w:pos="117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Calibri" w:hAnsi="Calibri"/>
          <w:i/>
          <w:color w:val="000000"/>
          <w:sz w:val="22"/>
          <w:szCs w:val="22"/>
        </w:rPr>
      </w:pPr>
      <w:r>
        <w:rPr>
          <w:rFonts w:ascii="Calibri" w:hAnsi="Calibri"/>
          <w:i/>
          <w:color w:val="000000"/>
          <w:sz w:val="22"/>
          <w:szCs w:val="22"/>
        </w:rPr>
        <w:t>Design for Degradation</w:t>
      </w:r>
    </w:p>
    <w:p w14:paraId="1B43FB0C" w14:textId="77777777" w:rsidR="006002FE" w:rsidRDefault="006002FE" w:rsidP="006002FE">
      <w:pPr>
        <w:widowControl w:val="0"/>
        <w:tabs>
          <w:tab w:val="left" w:pos="560"/>
          <w:tab w:val="left" w:pos="900"/>
          <w:tab w:val="left" w:pos="117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20"/>
        <w:rPr>
          <w:rFonts w:ascii="Calibri" w:hAnsi="Calibri"/>
          <w:color w:val="000000"/>
          <w:sz w:val="22"/>
          <w:szCs w:val="22"/>
        </w:rPr>
      </w:pPr>
      <w:r>
        <w:rPr>
          <w:rFonts w:ascii="Calibri" w:hAnsi="Calibri"/>
          <w:color w:val="000000"/>
          <w:sz w:val="22"/>
          <w:szCs w:val="22"/>
        </w:rPr>
        <w:t xml:space="preserve">Not only do we want materials and products to come from renewable resources, but we would also like them to not persist in the environment. There is no question that many products we use in our daily lives are far too persistent. This principle seeks to design products in such a way that they perform their intended function and then, when appropriate, they will degrade into safe, innocuous by-products when they are disposed of. </w:t>
      </w:r>
    </w:p>
    <w:p w14:paraId="1A02BB6D" w14:textId="77777777" w:rsidR="006002FE" w:rsidRDefault="006002FE" w:rsidP="006002FE">
      <w:pPr>
        <w:pStyle w:val="ListParagraph"/>
        <w:widowControl w:val="0"/>
        <w:numPr>
          <w:ilvl w:val="0"/>
          <w:numId w:val="6"/>
        </w:numPr>
        <w:tabs>
          <w:tab w:val="left" w:pos="560"/>
          <w:tab w:val="left" w:pos="900"/>
          <w:tab w:val="left" w:pos="117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Calibri" w:hAnsi="Calibri"/>
          <w:i/>
          <w:sz w:val="22"/>
          <w:szCs w:val="22"/>
        </w:rPr>
      </w:pPr>
      <w:r>
        <w:rPr>
          <w:rFonts w:ascii="Calibri" w:hAnsi="Calibri"/>
          <w:i/>
          <w:sz w:val="22"/>
          <w:szCs w:val="22"/>
        </w:rPr>
        <w:t xml:space="preserve">Real-time Analysis for Pollution Prevention  </w:t>
      </w:r>
    </w:p>
    <w:p w14:paraId="75DD03AF" w14:textId="77777777" w:rsidR="006002FE" w:rsidRDefault="006002FE" w:rsidP="006002FE">
      <w:pPr>
        <w:widowControl w:val="0"/>
        <w:tabs>
          <w:tab w:val="left" w:pos="560"/>
          <w:tab w:val="left" w:pos="900"/>
          <w:tab w:val="left" w:pos="117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20"/>
        <w:rPr>
          <w:rFonts w:ascii="Calibri" w:hAnsi="Calibri"/>
          <w:sz w:val="22"/>
          <w:szCs w:val="22"/>
        </w:rPr>
      </w:pPr>
      <w:r>
        <w:rPr>
          <w:rFonts w:ascii="Calibri" w:hAnsi="Calibri"/>
          <w:sz w:val="22"/>
          <w:szCs w:val="22"/>
        </w:rPr>
        <w:t xml:space="preserve">Imagine if you have never baked a cake before in your life. You mix the ingredients; you place the cake in the oven. But, for how long do you cook it and at what temperature? How will you know when the cake is done? What happens if you cook it too long or for not enough time? This process is similar to what chemists have to do when they make products. How long do they allow the reaction to run for? When do they know it will be “done”? If there </w:t>
      </w:r>
      <w:proofErr w:type="gramStart"/>
      <w:r>
        <w:rPr>
          <w:rFonts w:ascii="Calibri" w:hAnsi="Calibri"/>
          <w:sz w:val="22"/>
          <w:szCs w:val="22"/>
        </w:rPr>
        <w:t>was</w:t>
      </w:r>
      <w:proofErr w:type="gramEnd"/>
      <w:r>
        <w:rPr>
          <w:rFonts w:ascii="Calibri" w:hAnsi="Calibri"/>
          <w:sz w:val="22"/>
          <w:szCs w:val="22"/>
        </w:rPr>
        <w:t xml:space="preserve"> a way to see inside the reaction and to know exactly when it would be done, then this would reduce waste in the process and ensure that your product is “done” and is the right product that you intended to make. </w:t>
      </w:r>
    </w:p>
    <w:p w14:paraId="3AE34E88" w14:textId="77777777" w:rsidR="006002FE" w:rsidRDefault="006002FE" w:rsidP="006002FE">
      <w:pPr>
        <w:pStyle w:val="ListParagraph"/>
        <w:widowControl w:val="0"/>
        <w:numPr>
          <w:ilvl w:val="0"/>
          <w:numId w:val="6"/>
        </w:numPr>
        <w:tabs>
          <w:tab w:val="left" w:pos="560"/>
          <w:tab w:val="left" w:pos="900"/>
          <w:tab w:val="left" w:pos="117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Calibri" w:hAnsi="Calibri"/>
          <w:i/>
          <w:sz w:val="22"/>
          <w:szCs w:val="22"/>
        </w:rPr>
      </w:pPr>
      <w:r>
        <w:rPr>
          <w:rFonts w:ascii="Calibri" w:hAnsi="Calibri"/>
          <w:i/>
          <w:color w:val="000000"/>
          <w:sz w:val="22"/>
          <w:szCs w:val="22"/>
        </w:rPr>
        <w:t xml:space="preserve">Inherently Safer Chemistry for Accident Prevention </w:t>
      </w:r>
    </w:p>
    <w:p w14:paraId="07134B4C" w14:textId="45B481B8" w:rsidR="006002FE" w:rsidRDefault="006002FE" w:rsidP="006002FE">
      <w:pPr>
        <w:widowControl w:val="0"/>
        <w:tabs>
          <w:tab w:val="left" w:pos="560"/>
          <w:tab w:val="left" w:pos="900"/>
          <w:tab w:val="left" w:pos="117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20"/>
        <w:rPr>
          <w:rFonts w:ascii="Calibri" w:hAnsi="Calibri"/>
          <w:noProof/>
          <w:color w:val="FF6600"/>
          <w:sz w:val="36"/>
          <w:szCs w:val="36"/>
        </w:rPr>
      </w:pPr>
      <w:r>
        <w:rPr>
          <w:rFonts w:ascii="Calibri" w:hAnsi="Calibri"/>
          <w:sz w:val="22"/>
          <w:szCs w:val="22"/>
        </w:rPr>
        <w:t xml:space="preserve">This principle focuses on safety for the worker. It is better to use materials and chemicals that will not explode, light on fire, ignite in air, etc. when making a product. There are many examples where safe chemicals were not used and the result was disaster. A recent example is that in Danvers, Massachusetts where a company had an explosion that resulted in many homes surrounding the plant being destroyed; luckily there were no deaths and very few injuries. But, the type of chemicals that poses these hazards should be avoided to minimize accidents. </w:t>
      </w:r>
    </w:p>
    <w:p w14:paraId="4153591B" w14:textId="4902D028" w:rsidR="007B52DC" w:rsidRPr="00420C16" w:rsidRDefault="007B52DC" w:rsidP="00487C24">
      <w:pPr>
        <w:rPr>
          <w:rFonts w:ascii="Akzidenz Grotesk BE MdIt" w:hAnsi="Akzidenz Grotesk BE MdIt"/>
        </w:rPr>
      </w:pPr>
    </w:p>
    <w:sectPr w:rsidR="007B52DC" w:rsidRPr="00420C16" w:rsidSect="001C3C5A">
      <w:footerReference w:type="even" r:id="rId12"/>
      <w:footerReference w:type="default" r:id="rId13"/>
      <w:pgSz w:w="12240" w:h="15840"/>
      <w:pgMar w:top="1440" w:right="1440" w:bottom="1440" w:left="1440" w:header="720" w:footer="360"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237E132" w14:textId="77777777" w:rsidR="000C5423" w:rsidRDefault="000C5423" w:rsidP="00487C24">
      <w:r>
        <w:separator/>
      </w:r>
    </w:p>
  </w:endnote>
  <w:endnote w:type="continuationSeparator" w:id="0">
    <w:p w14:paraId="4F3975B1" w14:textId="77777777" w:rsidR="000C5423" w:rsidRDefault="000C5423" w:rsidP="00487C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Cambria">
    <w:panose1 w:val="02040503050406030204"/>
    <w:charset w:val="00"/>
    <w:family w:val="auto"/>
    <w:pitch w:val="variable"/>
    <w:sig w:usb0="E00002FF" w:usb1="400004FF" w:usb2="00000000" w:usb3="00000000" w:csb0="0000019F" w:csb1="00000000"/>
  </w:font>
  <w:font w:name="Garamond">
    <w:panose1 w:val="02020404030301010803"/>
    <w:charset w:val="00"/>
    <w:family w:val="auto"/>
    <w:pitch w:val="variable"/>
    <w:sig w:usb0="00000003" w:usb1="00000000" w:usb2="00000000" w:usb3="00000000" w:csb0="00000001" w:csb1="00000000"/>
  </w:font>
  <w:font w:name="Calisto MT">
    <w:panose1 w:val="02040603050505030304"/>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Akzidenz Grotesk BE MdIt">
    <w:altName w:val="Calibri"/>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E8012C" w14:textId="77777777" w:rsidR="000C5423" w:rsidRPr="00487C24" w:rsidRDefault="000C5423" w:rsidP="001C3C5A">
    <w:pPr>
      <w:pStyle w:val="Footer"/>
      <w:ind w:right="-1080"/>
      <w:jc w:val="right"/>
      <w:rPr>
        <w:rFonts w:ascii="Calibri" w:hAnsi="Calibri"/>
        <w:sz w:val="18"/>
        <w:szCs w:val="18"/>
      </w:rPr>
    </w:pPr>
    <w:r>
      <w:rPr>
        <w:rFonts w:ascii="Calibri" w:hAnsi="Calibri"/>
        <w:sz w:val="18"/>
        <w:szCs w:val="18"/>
      </w:rPr>
      <w:t xml:space="preserve">© 2017 </w:t>
    </w:r>
    <w:r w:rsidRPr="00487C24">
      <w:rPr>
        <w:rFonts w:ascii="Calibri" w:hAnsi="Calibri"/>
        <w:sz w:val="18"/>
        <w:szCs w:val="18"/>
      </w:rPr>
      <w:t>www.beyondbenign.org</w:t>
    </w:r>
  </w:p>
  <w:p w14:paraId="03C664E2" w14:textId="77777777" w:rsidR="000C5423" w:rsidRDefault="000C5423">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589A89" w14:textId="77777777" w:rsidR="000C5423" w:rsidRPr="00487C24" w:rsidRDefault="000C5423" w:rsidP="001C3C5A">
    <w:pPr>
      <w:pStyle w:val="Footer"/>
      <w:ind w:right="-1080"/>
      <w:jc w:val="right"/>
      <w:rPr>
        <w:rFonts w:ascii="Calibri" w:hAnsi="Calibri"/>
        <w:sz w:val="18"/>
        <w:szCs w:val="18"/>
      </w:rPr>
    </w:pPr>
    <w:r>
      <w:rPr>
        <w:rFonts w:ascii="Calibri" w:hAnsi="Calibri"/>
        <w:sz w:val="18"/>
        <w:szCs w:val="18"/>
      </w:rPr>
      <w:t xml:space="preserve">© 2017 </w:t>
    </w:r>
    <w:r w:rsidRPr="00487C24">
      <w:rPr>
        <w:rFonts w:ascii="Calibri" w:hAnsi="Calibri"/>
        <w:sz w:val="18"/>
        <w:szCs w:val="18"/>
      </w:rPr>
      <w:t>www.beyondbenign.org</w:t>
    </w:r>
  </w:p>
  <w:p w14:paraId="584C0508" w14:textId="77777777" w:rsidR="000C5423" w:rsidRDefault="000C5423">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550D0E" w14:textId="2ABFA76A" w:rsidR="000C5423" w:rsidRPr="00487C24" w:rsidRDefault="000C5423" w:rsidP="00487C24">
    <w:pPr>
      <w:pStyle w:val="Footer"/>
      <w:ind w:right="-1080"/>
      <w:jc w:val="right"/>
      <w:rPr>
        <w:rFonts w:ascii="Calibri" w:hAnsi="Calibri"/>
        <w:sz w:val="18"/>
        <w:szCs w:val="18"/>
      </w:rPr>
    </w:pPr>
    <w:r>
      <w:rPr>
        <w:rFonts w:ascii="Calibri" w:hAnsi="Calibri"/>
        <w:sz w:val="18"/>
        <w:szCs w:val="18"/>
      </w:rPr>
      <w:t xml:space="preserve">© 2017 </w:t>
    </w:r>
    <w:r w:rsidRPr="00487C24">
      <w:rPr>
        <w:rFonts w:ascii="Calibri" w:hAnsi="Calibri"/>
        <w:sz w:val="18"/>
        <w:szCs w:val="18"/>
      </w:rPr>
      <w:t>www.beyondbenign.org</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2AC7156" w14:textId="77777777" w:rsidR="000C5423" w:rsidRDefault="000C5423" w:rsidP="00487C24">
      <w:r>
        <w:separator/>
      </w:r>
    </w:p>
  </w:footnote>
  <w:footnote w:type="continuationSeparator" w:id="0">
    <w:p w14:paraId="70E6EFBB" w14:textId="77777777" w:rsidR="000C5423" w:rsidRDefault="000C5423" w:rsidP="00487C24">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286CE7"/>
    <w:multiLevelType w:val="hybridMultilevel"/>
    <w:tmpl w:val="354E4FF8"/>
    <w:lvl w:ilvl="0" w:tplc="F69A33C8">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
    <w:nsid w:val="369D5683"/>
    <w:multiLevelType w:val="hybridMultilevel"/>
    <w:tmpl w:val="5F2A245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nsid w:val="54F32E36"/>
    <w:multiLevelType w:val="hybridMultilevel"/>
    <w:tmpl w:val="F8347A16"/>
    <w:lvl w:ilvl="0" w:tplc="F69A33C8">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
    <w:nsid w:val="5B981099"/>
    <w:multiLevelType w:val="hybridMultilevel"/>
    <w:tmpl w:val="E9F020A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nsid w:val="75FE5118"/>
    <w:multiLevelType w:val="hybridMultilevel"/>
    <w:tmpl w:val="B0AEB1AC"/>
    <w:lvl w:ilvl="0" w:tplc="F69A33C8">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5">
    <w:nsid w:val="7D2374B1"/>
    <w:multiLevelType w:val="hybridMultilevel"/>
    <w:tmpl w:val="4EBCDBC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2"/>
  </w:num>
  <w:num w:numId="2">
    <w:abstractNumId w:val="4"/>
  </w:num>
  <w:num w:numId="3">
    <w:abstractNumId w:val="0"/>
  </w:num>
  <w:num w:numId="4">
    <w:abstractNumId w:val="1"/>
  </w:num>
  <w:num w:numId="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9"/>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B52DC"/>
    <w:rsid w:val="0003742E"/>
    <w:rsid w:val="000C5423"/>
    <w:rsid w:val="000E647C"/>
    <w:rsid w:val="000F1A6D"/>
    <w:rsid w:val="00104C6E"/>
    <w:rsid w:val="00144DFA"/>
    <w:rsid w:val="00155AB1"/>
    <w:rsid w:val="001C3C5A"/>
    <w:rsid w:val="002228BF"/>
    <w:rsid w:val="00273E9A"/>
    <w:rsid w:val="00284FA4"/>
    <w:rsid w:val="002E5FDD"/>
    <w:rsid w:val="0035658A"/>
    <w:rsid w:val="003934A4"/>
    <w:rsid w:val="003D3528"/>
    <w:rsid w:val="004033F1"/>
    <w:rsid w:val="00420C16"/>
    <w:rsid w:val="00487C24"/>
    <w:rsid w:val="005536F3"/>
    <w:rsid w:val="006002FE"/>
    <w:rsid w:val="00635EDC"/>
    <w:rsid w:val="006D01E4"/>
    <w:rsid w:val="00726C73"/>
    <w:rsid w:val="007B52DC"/>
    <w:rsid w:val="0088398E"/>
    <w:rsid w:val="00A86139"/>
    <w:rsid w:val="00B5244D"/>
    <w:rsid w:val="00BB101F"/>
    <w:rsid w:val="00BD11B8"/>
    <w:rsid w:val="00C75A09"/>
    <w:rsid w:val="00CD5324"/>
    <w:rsid w:val="00CD634C"/>
    <w:rsid w:val="00D15E99"/>
    <w:rsid w:val="00D377A6"/>
    <w:rsid w:val="00DA0780"/>
    <w:rsid w:val="00F46BE5"/>
    <w:rsid w:val="00FB736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oNotEmbedSmartTags/>
  <w:decimalSymbol w:val="."/>
  <w:listSeparator w:val=","/>
  <w14:docId w14:val="5555CE29"/>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8949B9"/>
    <w:rPr>
      <w:rFonts w:ascii="Lucida Grande" w:hAnsi="Lucida Grande"/>
      <w:sz w:val="18"/>
      <w:szCs w:val="18"/>
    </w:rPr>
  </w:style>
  <w:style w:type="paragraph" w:styleId="Header">
    <w:name w:val="header"/>
    <w:basedOn w:val="Normal"/>
    <w:link w:val="HeaderChar"/>
    <w:uiPriority w:val="99"/>
    <w:unhideWhenUsed/>
    <w:rsid w:val="00487C24"/>
    <w:pPr>
      <w:tabs>
        <w:tab w:val="center" w:pos="4320"/>
        <w:tab w:val="right" w:pos="8640"/>
      </w:tabs>
    </w:pPr>
  </w:style>
  <w:style w:type="character" w:customStyle="1" w:styleId="HeaderChar">
    <w:name w:val="Header Char"/>
    <w:basedOn w:val="DefaultParagraphFont"/>
    <w:link w:val="Header"/>
    <w:uiPriority w:val="99"/>
    <w:rsid w:val="00487C24"/>
    <w:rPr>
      <w:sz w:val="24"/>
      <w:szCs w:val="24"/>
      <w:lang w:eastAsia="en-US"/>
    </w:rPr>
  </w:style>
  <w:style w:type="paragraph" w:styleId="Footer">
    <w:name w:val="footer"/>
    <w:basedOn w:val="Normal"/>
    <w:link w:val="FooterChar"/>
    <w:uiPriority w:val="99"/>
    <w:unhideWhenUsed/>
    <w:rsid w:val="00487C24"/>
    <w:pPr>
      <w:tabs>
        <w:tab w:val="center" w:pos="4320"/>
        <w:tab w:val="right" w:pos="8640"/>
      </w:tabs>
    </w:pPr>
  </w:style>
  <w:style w:type="character" w:customStyle="1" w:styleId="FooterChar">
    <w:name w:val="Footer Char"/>
    <w:basedOn w:val="DefaultParagraphFont"/>
    <w:link w:val="Footer"/>
    <w:uiPriority w:val="99"/>
    <w:rsid w:val="00487C24"/>
    <w:rPr>
      <w:sz w:val="24"/>
      <w:szCs w:val="24"/>
      <w:lang w:eastAsia="en-US"/>
    </w:rPr>
  </w:style>
  <w:style w:type="table" w:styleId="LightShading-Accent1">
    <w:name w:val="Light Shading Accent 1"/>
    <w:basedOn w:val="TableNormal"/>
    <w:uiPriority w:val="60"/>
    <w:rsid w:val="00487C24"/>
    <w:rPr>
      <w:rFonts w:asciiTheme="minorHAnsi" w:hAnsiTheme="minorHAnsi" w:cstheme="minorBidi"/>
      <w:color w:val="365F91" w:themeColor="accent1" w:themeShade="BF"/>
      <w:sz w:val="22"/>
      <w:szCs w:val="22"/>
      <w:lang w:eastAsia="zh-TW"/>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NoSpacing">
    <w:name w:val="No Spacing"/>
    <w:uiPriority w:val="1"/>
    <w:qFormat/>
    <w:rsid w:val="006002FE"/>
    <w:rPr>
      <w:rFonts w:ascii="Garamond" w:eastAsia="Times New Roman" w:hAnsi="Garamond"/>
      <w:sz w:val="28"/>
      <w:lang w:eastAsia="en-US"/>
    </w:rPr>
  </w:style>
  <w:style w:type="paragraph" w:styleId="ListParagraph">
    <w:name w:val="List Paragraph"/>
    <w:basedOn w:val="Normal"/>
    <w:uiPriority w:val="34"/>
    <w:qFormat/>
    <w:rsid w:val="006002FE"/>
    <w:pPr>
      <w:ind w:left="720"/>
    </w:pPr>
    <w:rPr>
      <w:rFonts w:ascii="Garamond" w:eastAsia="Times New Roman" w:hAnsi="Garamond"/>
      <w:sz w:val="28"/>
      <w:szCs w:val="20"/>
    </w:rPr>
  </w:style>
  <w:style w:type="character" w:customStyle="1" w:styleId="GreenchenHSheaderChar">
    <w:name w:val="Green chen HS header Char"/>
    <w:basedOn w:val="DefaultParagraphFont"/>
    <w:link w:val="GreenchenHSheader"/>
    <w:locked/>
    <w:rsid w:val="006002FE"/>
    <w:rPr>
      <w:rFonts w:ascii="Calisto MT" w:hAnsi="Calisto MT"/>
      <w:b/>
      <w:color w:val="FF6600"/>
      <w:sz w:val="36"/>
      <w:szCs w:val="36"/>
    </w:rPr>
  </w:style>
  <w:style w:type="paragraph" w:customStyle="1" w:styleId="GreenchenHSheader">
    <w:name w:val="Green chen HS header"/>
    <w:basedOn w:val="Normal"/>
    <w:link w:val="GreenchenHSheaderChar"/>
    <w:qFormat/>
    <w:rsid w:val="006002FE"/>
    <w:rPr>
      <w:rFonts w:ascii="Calisto MT" w:hAnsi="Calisto MT"/>
      <w:b/>
      <w:color w:val="FF6600"/>
      <w:sz w:val="36"/>
      <w:szCs w:val="36"/>
      <w:lang w:eastAsia="ja-JP"/>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8949B9"/>
    <w:rPr>
      <w:rFonts w:ascii="Lucida Grande" w:hAnsi="Lucida Grande"/>
      <w:sz w:val="18"/>
      <w:szCs w:val="18"/>
    </w:rPr>
  </w:style>
  <w:style w:type="paragraph" w:styleId="Header">
    <w:name w:val="header"/>
    <w:basedOn w:val="Normal"/>
    <w:link w:val="HeaderChar"/>
    <w:uiPriority w:val="99"/>
    <w:unhideWhenUsed/>
    <w:rsid w:val="00487C24"/>
    <w:pPr>
      <w:tabs>
        <w:tab w:val="center" w:pos="4320"/>
        <w:tab w:val="right" w:pos="8640"/>
      </w:tabs>
    </w:pPr>
  </w:style>
  <w:style w:type="character" w:customStyle="1" w:styleId="HeaderChar">
    <w:name w:val="Header Char"/>
    <w:basedOn w:val="DefaultParagraphFont"/>
    <w:link w:val="Header"/>
    <w:uiPriority w:val="99"/>
    <w:rsid w:val="00487C24"/>
    <w:rPr>
      <w:sz w:val="24"/>
      <w:szCs w:val="24"/>
      <w:lang w:eastAsia="en-US"/>
    </w:rPr>
  </w:style>
  <w:style w:type="paragraph" w:styleId="Footer">
    <w:name w:val="footer"/>
    <w:basedOn w:val="Normal"/>
    <w:link w:val="FooterChar"/>
    <w:uiPriority w:val="99"/>
    <w:unhideWhenUsed/>
    <w:rsid w:val="00487C24"/>
    <w:pPr>
      <w:tabs>
        <w:tab w:val="center" w:pos="4320"/>
        <w:tab w:val="right" w:pos="8640"/>
      </w:tabs>
    </w:pPr>
  </w:style>
  <w:style w:type="character" w:customStyle="1" w:styleId="FooterChar">
    <w:name w:val="Footer Char"/>
    <w:basedOn w:val="DefaultParagraphFont"/>
    <w:link w:val="Footer"/>
    <w:uiPriority w:val="99"/>
    <w:rsid w:val="00487C24"/>
    <w:rPr>
      <w:sz w:val="24"/>
      <w:szCs w:val="24"/>
      <w:lang w:eastAsia="en-US"/>
    </w:rPr>
  </w:style>
  <w:style w:type="table" w:styleId="LightShading-Accent1">
    <w:name w:val="Light Shading Accent 1"/>
    <w:basedOn w:val="TableNormal"/>
    <w:uiPriority w:val="60"/>
    <w:rsid w:val="00487C24"/>
    <w:rPr>
      <w:rFonts w:asciiTheme="minorHAnsi" w:hAnsiTheme="minorHAnsi" w:cstheme="minorBidi"/>
      <w:color w:val="365F91" w:themeColor="accent1" w:themeShade="BF"/>
      <w:sz w:val="22"/>
      <w:szCs w:val="22"/>
      <w:lang w:eastAsia="zh-TW"/>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NoSpacing">
    <w:name w:val="No Spacing"/>
    <w:uiPriority w:val="1"/>
    <w:qFormat/>
    <w:rsid w:val="006002FE"/>
    <w:rPr>
      <w:rFonts w:ascii="Garamond" w:eastAsia="Times New Roman" w:hAnsi="Garamond"/>
      <w:sz w:val="28"/>
      <w:lang w:eastAsia="en-US"/>
    </w:rPr>
  </w:style>
  <w:style w:type="paragraph" w:styleId="ListParagraph">
    <w:name w:val="List Paragraph"/>
    <w:basedOn w:val="Normal"/>
    <w:uiPriority w:val="34"/>
    <w:qFormat/>
    <w:rsid w:val="006002FE"/>
    <w:pPr>
      <w:ind w:left="720"/>
    </w:pPr>
    <w:rPr>
      <w:rFonts w:ascii="Garamond" w:eastAsia="Times New Roman" w:hAnsi="Garamond"/>
      <w:sz w:val="28"/>
      <w:szCs w:val="20"/>
    </w:rPr>
  </w:style>
  <w:style w:type="character" w:customStyle="1" w:styleId="GreenchenHSheaderChar">
    <w:name w:val="Green chen HS header Char"/>
    <w:basedOn w:val="DefaultParagraphFont"/>
    <w:link w:val="GreenchenHSheader"/>
    <w:locked/>
    <w:rsid w:val="006002FE"/>
    <w:rPr>
      <w:rFonts w:ascii="Calisto MT" w:hAnsi="Calisto MT"/>
      <w:b/>
      <w:color w:val="FF6600"/>
      <w:sz w:val="36"/>
      <w:szCs w:val="36"/>
    </w:rPr>
  </w:style>
  <w:style w:type="paragraph" w:customStyle="1" w:styleId="GreenchenHSheader">
    <w:name w:val="Green chen HS header"/>
    <w:basedOn w:val="Normal"/>
    <w:link w:val="GreenchenHSheaderChar"/>
    <w:qFormat/>
    <w:rsid w:val="006002FE"/>
    <w:rPr>
      <w:rFonts w:ascii="Calisto MT" w:hAnsi="Calisto MT"/>
      <w:b/>
      <w:color w:val="FF6600"/>
      <w:sz w:val="36"/>
      <w:szCs w:val="36"/>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7435202">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footer" Target="footer2.xml"/><Relationship Id="rId13" Type="http://schemas.openxmlformats.org/officeDocument/2006/relationships/footer" Target="footer3.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emf"/><Relationship Id="rId10"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7AAFC0-F12C-5341-B69E-98F218AB3A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9</Pages>
  <Words>2263</Words>
  <Characters>12901</Characters>
  <Application>Microsoft Macintosh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
    </vt:vector>
  </TitlesOfParts>
  <Company>Elles Design Studio</Company>
  <LinksUpToDate>false</LinksUpToDate>
  <CharactersWithSpaces>15134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Petronella Gianocostas User</dc:creator>
  <cp:keywords/>
  <dc:description/>
  <cp:lastModifiedBy>Mollie Enright</cp:lastModifiedBy>
  <cp:revision>6</cp:revision>
  <dcterms:created xsi:type="dcterms:W3CDTF">2018-01-24T19:03:00Z</dcterms:created>
  <dcterms:modified xsi:type="dcterms:W3CDTF">2018-02-16T19:12:00Z</dcterms:modified>
</cp:coreProperties>
</file>